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6D" w:rsidRDefault="006E526D" w:rsidP="006E526D">
      <w:pPr>
        <w:spacing w:after="0" w:line="240" w:lineRule="auto"/>
        <w:jc w:val="both"/>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ru-RU"/>
        </w:rPr>
        <w:t>УДК</w:t>
      </w:r>
      <w:r>
        <w:rPr>
          <w:rFonts w:ascii="Times New Roman" w:eastAsia="Calibri" w:hAnsi="Times New Roman" w:cs="Times New Roman"/>
          <w:b/>
          <w:color w:val="000000" w:themeColor="text1"/>
          <w:sz w:val="28"/>
          <w:szCs w:val="28"/>
          <w:lang w:val="en-US"/>
        </w:rPr>
        <w:t xml:space="preserve"> 376.37</w:t>
      </w:r>
    </w:p>
    <w:p w:rsidR="006E526D" w:rsidRDefault="006E526D" w:rsidP="006E526D">
      <w:pPr>
        <w:spacing w:after="0" w:line="240" w:lineRule="auto"/>
        <w:rPr>
          <w:rFonts w:ascii="Times New Roman" w:eastAsia="Calibri" w:hAnsi="Times New Roman" w:cs="Times New Roman"/>
          <w:b/>
          <w:color w:val="000000" w:themeColor="text1"/>
          <w:sz w:val="28"/>
          <w:szCs w:val="28"/>
          <w:lang w:val="ru-RU"/>
        </w:rPr>
      </w:pPr>
      <w:r>
        <w:rPr>
          <w:rFonts w:ascii="Times New Roman" w:eastAsia="Calibri" w:hAnsi="Times New Roman" w:cs="Times New Roman"/>
          <w:b/>
          <w:color w:val="000000" w:themeColor="text1"/>
          <w:sz w:val="28"/>
          <w:szCs w:val="28"/>
          <w:lang w:val="en-US"/>
        </w:rPr>
        <w:t>DOI</w:t>
      </w:r>
      <w:r>
        <w:rPr>
          <w:rFonts w:ascii="Times New Roman" w:eastAsia="Calibri" w:hAnsi="Times New Roman" w:cs="Times New Roman"/>
          <w:b/>
          <w:color w:val="000000" w:themeColor="text1"/>
          <w:sz w:val="28"/>
          <w:szCs w:val="28"/>
          <w:lang w:val="ru-RU"/>
        </w:rPr>
        <w:t>: 10.32626 / 2413-2578.2018-12.129-141</w:t>
      </w:r>
    </w:p>
    <w:p w:rsidR="006E526D" w:rsidRDefault="006E526D" w:rsidP="006E526D">
      <w:pPr>
        <w:shd w:val="clear" w:color="auto" w:fill="FFFFFF"/>
        <w:spacing w:after="0" w:line="240" w:lineRule="auto"/>
        <w:ind w:firstLine="709"/>
        <w:jc w:val="right"/>
        <w:rPr>
          <w:rFonts w:ascii="Times New Roman" w:eastAsia="Calibri" w:hAnsi="Times New Roman" w:cs="Times New Roman"/>
          <w:color w:val="000000" w:themeColor="text1"/>
          <w:sz w:val="28"/>
          <w:szCs w:val="28"/>
          <w:lang w:val="ru-RU"/>
        </w:rPr>
      </w:pPr>
      <w:r>
        <w:rPr>
          <w:rStyle w:val="a6"/>
          <w:rFonts w:ascii="Times New Roman" w:eastAsia="Calibri" w:hAnsi="Times New Roman" w:cs="Times New Roman"/>
          <w:color w:val="FFFFFF" w:themeColor="background1"/>
          <w:sz w:val="28"/>
          <w:szCs w:val="28"/>
          <w:lang w:val="ru-RU"/>
        </w:rPr>
        <w:footnoteReference w:id="1"/>
      </w:r>
      <w:r>
        <w:rPr>
          <w:rFonts w:ascii="Times New Roman" w:eastAsia="Calibri" w:hAnsi="Times New Roman" w:cs="Times New Roman"/>
          <w:color w:val="FFFFFF" w:themeColor="background1"/>
          <w:sz w:val="28"/>
          <w:szCs w:val="28"/>
          <w:lang w:val="ru-RU"/>
        </w:rPr>
        <w:t xml:space="preserve"> </w:t>
      </w:r>
      <w:r>
        <w:rPr>
          <w:rFonts w:ascii="Times New Roman" w:eastAsia="Calibri" w:hAnsi="Times New Roman" w:cs="Times New Roman"/>
          <w:b/>
          <w:color w:val="000000" w:themeColor="text1"/>
          <w:sz w:val="28"/>
          <w:szCs w:val="28"/>
          <w:lang w:val="ru-RU"/>
        </w:rPr>
        <w:t>И.В.</w:t>
      </w:r>
      <w:r>
        <w:rPr>
          <w:rFonts w:ascii="Times New Roman" w:eastAsia="Calibri" w:hAnsi="Times New Roman" w:cs="Times New Roman"/>
          <w:b/>
          <w:color w:val="000000" w:themeColor="text1"/>
          <w:sz w:val="28"/>
          <w:szCs w:val="28"/>
        </w:rPr>
        <w:t xml:space="preserve"> </w:t>
      </w:r>
      <w:proofErr w:type="spellStart"/>
      <w:r>
        <w:rPr>
          <w:rFonts w:ascii="Times New Roman" w:eastAsia="Calibri" w:hAnsi="Times New Roman" w:cs="Times New Roman"/>
          <w:b/>
          <w:color w:val="000000" w:themeColor="text1"/>
          <w:sz w:val="28"/>
          <w:szCs w:val="28"/>
          <w:lang w:val="ru-RU"/>
        </w:rPr>
        <w:t>Калацей</w:t>
      </w:r>
      <w:proofErr w:type="spellEnd"/>
      <w:r>
        <w:rPr>
          <w:rFonts w:ascii="Times New Roman" w:eastAsia="Calibri" w:hAnsi="Times New Roman" w:cs="Times New Roman"/>
          <w:color w:val="000000" w:themeColor="text1"/>
          <w:sz w:val="28"/>
          <w:szCs w:val="28"/>
          <w:lang w:val="ru-RU"/>
        </w:rPr>
        <w:t xml:space="preserve"> </w:t>
      </w:r>
    </w:p>
    <w:p w:rsidR="006E526D" w:rsidRDefault="006E526D" w:rsidP="006E526D">
      <w:pPr>
        <w:shd w:val="clear" w:color="auto" w:fill="FFFFFF"/>
        <w:spacing w:after="0" w:line="240" w:lineRule="auto"/>
        <w:ind w:firstLine="709"/>
        <w:jc w:val="right"/>
        <w:rPr>
          <w:rFonts w:ascii="Times New Roman" w:eastAsia="Calibri" w:hAnsi="Times New Roman" w:cs="Times New Roman"/>
          <w:color w:val="000000" w:themeColor="text1"/>
          <w:sz w:val="28"/>
          <w:szCs w:val="28"/>
          <w:lang w:val="ru-RU"/>
        </w:rPr>
      </w:pPr>
      <w:hyperlink r:id="rId7" w:history="1">
        <w:r>
          <w:rPr>
            <w:rStyle w:val="a3"/>
            <w:rFonts w:eastAsia="Calibri"/>
            <w:color w:val="000000" w:themeColor="text1"/>
            <w:sz w:val="28"/>
            <w:szCs w:val="28"/>
            <w:lang w:val="ru-RU"/>
          </w:rPr>
          <w:t>irinakalatsey@gmail.com</w:t>
        </w:r>
      </w:hyperlink>
    </w:p>
    <w:p w:rsidR="006E526D" w:rsidRDefault="006E526D" w:rsidP="006E526D">
      <w:pPr>
        <w:shd w:val="clear" w:color="auto" w:fill="FFFFFF"/>
        <w:spacing w:after="0" w:line="240" w:lineRule="auto"/>
        <w:ind w:firstLine="709"/>
        <w:jc w:val="right"/>
        <w:rPr>
          <w:rFonts w:ascii="Times New Roman" w:eastAsia="Calibri" w:hAnsi="Times New Roman" w:cs="Times New Roman"/>
          <w:color w:val="000000" w:themeColor="text1"/>
          <w:sz w:val="28"/>
          <w:szCs w:val="28"/>
          <w:lang w:val="ru-RU"/>
        </w:rPr>
      </w:pPr>
    </w:p>
    <w:p w:rsidR="006E526D" w:rsidRDefault="006E526D" w:rsidP="006E526D">
      <w:pPr>
        <w:spacing w:after="0" w:line="240" w:lineRule="auto"/>
        <w:jc w:val="center"/>
        <w:rPr>
          <w:rFonts w:ascii="Times New Roman" w:eastAsia="Calibri" w:hAnsi="Times New Roman" w:cs="Times New Roman"/>
          <w:b/>
          <w:color w:val="000000" w:themeColor="text1"/>
          <w:sz w:val="32"/>
          <w:szCs w:val="28"/>
          <w:lang w:val="ru-RU"/>
        </w:rPr>
      </w:pPr>
      <w:r>
        <w:rPr>
          <w:rFonts w:ascii="Times New Roman" w:eastAsia="Calibri" w:hAnsi="Times New Roman" w:cs="Times New Roman"/>
          <w:b/>
          <w:color w:val="000000" w:themeColor="text1"/>
          <w:sz w:val="32"/>
          <w:szCs w:val="28"/>
          <w:lang w:val="ru-RU"/>
        </w:rPr>
        <w:t>ОРГАНИЗАЦИОННО-СОДЕРЖАТЕЛЬНЫЕ АСПЕКТЫ ДЕЯТЕЛЬНОСТИ СПЕЦИАЛИСТОВ ПСИХОЛОГО-МЕДИКО-ПЕДАГОГИЧЕСКИХ КОМИССИЙ ПО ДИФФЕРЕНЦИАЛЬНОЙ ДИАГНОСТИКЕ РЕЧЕВЫХ НАРУШЕНИЙ</w:t>
      </w:r>
    </w:p>
    <w:p w:rsidR="006E526D" w:rsidRDefault="006E526D" w:rsidP="006E526D">
      <w:pPr>
        <w:shd w:val="clear" w:color="auto" w:fill="FFFFFF"/>
        <w:spacing w:after="0" w:line="240" w:lineRule="auto"/>
        <w:ind w:firstLine="709"/>
        <w:jc w:val="both"/>
        <w:rPr>
          <w:rFonts w:ascii="Times New Roman" w:eastAsia="Calibri" w:hAnsi="Times New Roman" w:cs="Times New Roman"/>
          <w:b/>
          <w:color w:val="000000" w:themeColor="text1"/>
          <w:sz w:val="28"/>
          <w:szCs w:val="28"/>
          <w:lang w:val="ru-RU"/>
        </w:rPr>
      </w:pPr>
    </w:p>
    <w:p w:rsidR="006E526D" w:rsidRDefault="006E526D" w:rsidP="006E526D">
      <w:pPr>
        <w:spacing w:after="0" w:line="240" w:lineRule="auto"/>
        <w:ind w:firstLine="709"/>
        <w:jc w:val="both"/>
        <w:rPr>
          <w:rFonts w:ascii="Times New Roman" w:eastAsia="Calibri" w:hAnsi="Times New Roman" w:cs="Times New Roman"/>
          <w:i/>
          <w:color w:val="000000" w:themeColor="text1"/>
          <w:sz w:val="28"/>
          <w:szCs w:val="28"/>
          <w:lang w:val="ru-RU"/>
        </w:rPr>
      </w:pPr>
      <w:bookmarkStart w:id="0" w:name="_GoBack"/>
      <w:bookmarkEnd w:id="0"/>
      <w:r>
        <w:rPr>
          <w:rFonts w:ascii="Times New Roman" w:eastAsia="Calibri" w:hAnsi="Times New Roman" w:cs="Times New Roman"/>
          <w:b/>
          <w:color w:val="000000" w:themeColor="text1"/>
          <w:sz w:val="28"/>
          <w:szCs w:val="28"/>
          <w:lang w:val="ru-RU"/>
        </w:rPr>
        <w:t>Постановка проблемы.</w:t>
      </w:r>
      <w:r>
        <w:rPr>
          <w:rFonts w:ascii="Times New Roman" w:eastAsia="Calibri" w:hAnsi="Times New Roman" w:cs="Times New Roman"/>
          <w:color w:val="000000" w:themeColor="text1"/>
          <w:sz w:val="28"/>
          <w:szCs w:val="28"/>
          <w:lang w:val="ru-RU"/>
        </w:rPr>
        <w:t xml:space="preserve"> Современная практика дифференциальной диагностики в психолого-медико-педагогической комиссии (далее – ПМПК) характеризуется вариативностью процедуры обследования и ее содержания, используемых диагностических средств и технологий, оформления результатов. Профессиональная компетентность специалистов ПМПК является одним из важнейших факторов обеспечения качества диагностики в условиях Центров коррекционно-развивающего обучения и реабилитации (далее – </w:t>
      </w:r>
      <w:proofErr w:type="spellStart"/>
      <w:r>
        <w:rPr>
          <w:rFonts w:ascii="Times New Roman" w:eastAsia="Calibri" w:hAnsi="Times New Roman" w:cs="Times New Roman"/>
          <w:color w:val="000000" w:themeColor="text1"/>
          <w:sz w:val="28"/>
          <w:szCs w:val="28"/>
          <w:lang w:val="ru-RU"/>
        </w:rPr>
        <w:t>ЦКРОиР</w:t>
      </w:r>
      <w:proofErr w:type="spellEnd"/>
      <w:r>
        <w:rPr>
          <w:rFonts w:ascii="Times New Roman" w:eastAsia="Calibri" w:hAnsi="Times New Roman" w:cs="Times New Roman"/>
          <w:color w:val="000000" w:themeColor="text1"/>
          <w:sz w:val="28"/>
          <w:szCs w:val="28"/>
          <w:lang w:val="ru-RU"/>
        </w:rPr>
        <w:t xml:space="preserve">). В связи со значительным увеличением числа детей раннего и младшего дошкольного возраста с отклонениями в речевом развитии разной степени выраженности и различного </w:t>
      </w:r>
      <w:proofErr w:type="spellStart"/>
      <w:r>
        <w:rPr>
          <w:rFonts w:ascii="Times New Roman" w:eastAsia="Calibri" w:hAnsi="Times New Roman" w:cs="Times New Roman"/>
          <w:color w:val="000000" w:themeColor="text1"/>
          <w:sz w:val="28"/>
          <w:szCs w:val="28"/>
          <w:lang w:val="ru-RU"/>
        </w:rPr>
        <w:t>этиопатогенеза</w:t>
      </w:r>
      <w:proofErr w:type="spellEnd"/>
      <w:r>
        <w:rPr>
          <w:rFonts w:ascii="Times New Roman" w:eastAsia="Calibri" w:hAnsi="Times New Roman" w:cs="Times New Roman"/>
          <w:color w:val="000000" w:themeColor="text1"/>
          <w:sz w:val="28"/>
          <w:szCs w:val="28"/>
          <w:lang w:val="ru-RU"/>
        </w:rPr>
        <w:t xml:space="preserve"> [3] особое значение приобретают организационные и содержательные аспекты деятельности ПМПК. </w:t>
      </w:r>
    </w:p>
    <w:p w:rsidR="006E526D" w:rsidRDefault="006E526D" w:rsidP="006E526D">
      <w:pPr>
        <w:spacing w:after="0" w:line="240" w:lineRule="auto"/>
        <w:ind w:firstLine="709"/>
        <w:jc w:val="both"/>
        <w:rPr>
          <w:rFonts w:ascii="Times New Roman" w:eastAsia="Calibri" w:hAnsi="Times New Roman" w:cs="Times New Roman"/>
          <w:i/>
          <w:color w:val="000000" w:themeColor="text1"/>
          <w:sz w:val="28"/>
          <w:szCs w:val="28"/>
          <w:lang w:val="ru-RU"/>
        </w:rPr>
      </w:pPr>
      <w:r>
        <w:rPr>
          <w:rFonts w:ascii="Times New Roman" w:eastAsia="Calibri" w:hAnsi="Times New Roman" w:cs="Times New Roman"/>
          <w:b/>
          <w:color w:val="000000" w:themeColor="text1"/>
          <w:sz w:val="28"/>
          <w:szCs w:val="28"/>
          <w:lang w:val="ru-RU"/>
        </w:rPr>
        <w:t>Анализ последних исследований и публикаций.</w:t>
      </w:r>
      <w:r>
        <w:rPr>
          <w:rFonts w:ascii="Times New Roman" w:eastAsia="Calibri" w:hAnsi="Times New Roman" w:cs="Times New Roman"/>
          <w:color w:val="000000" w:themeColor="text1"/>
          <w:sz w:val="28"/>
          <w:szCs w:val="28"/>
          <w:lang w:val="ru-RU"/>
        </w:rPr>
        <w:t xml:space="preserve"> Методологические аспекты современной психолого-педагогической диагностики рассматривались в исследованиях многих ученых, которые обосновали цели, задачи и принципы дифференциально-диагностического изучения нарушенного развития (С.Д. </w:t>
      </w:r>
      <w:proofErr w:type="spellStart"/>
      <w:r>
        <w:rPr>
          <w:rFonts w:ascii="Times New Roman" w:eastAsia="Calibri" w:hAnsi="Times New Roman" w:cs="Times New Roman"/>
          <w:color w:val="000000" w:themeColor="text1"/>
          <w:sz w:val="28"/>
          <w:szCs w:val="28"/>
          <w:lang w:val="ru-RU"/>
        </w:rPr>
        <w:t>Забрамная</w:t>
      </w:r>
      <w:proofErr w:type="spellEnd"/>
      <w:r>
        <w:rPr>
          <w:rFonts w:ascii="Times New Roman" w:eastAsia="Calibri" w:hAnsi="Times New Roman" w:cs="Times New Roman"/>
          <w:color w:val="000000" w:themeColor="text1"/>
          <w:sz w:val="28"/>
          <w:szCs w:val="28"/>
          <w:lang w:val="ru-RU"/>
        </w:rPr>
        <w:t>, В.В. Лебединский, И.Ю. Левченко, В.И </w:t>
      </w:r>
      <w:proofErr w:type="spellStart"/>
      <w:r>
        <w:rPr>
          <w:rFonts w:ascii="Times New Roman" w:eastAsia="Calibri" w:hAnsi="Times New Roman" w:cs="Times New Roman"/>
          <w:color w:val="000000" w:themeColor="text1"/>
          <w:sz w:val="28"/>
          <w:szCs w:val="28"/>
          <w:lang w:val="ru-RU"/>
        </w:rPr>
        <w:t>Лубовский</w:t>
      </w:r>
      <w:proofErr w:type="spellEnd"/>
      <w:r>
        <w:rPr>
          <w:rFonts w:ascii="Times New Roman" w:eastAsia="Calibri" w:hAnsi="Times New Roman" w:cs="Times New Roman"/>
          <w:color w:val="000000" w:themeColor="text1"/>
          <w:sz w:val="28"/>
          <w:szCs w:val="28"/>
          <w:lang w:val="ru-RU"/>
        </w:rPr>
        <w:t>, и др.).</w:t>
      </w:r>
      <w:r>
        <w:rPr>
          <w:rFonts w:ascii="Times New Roman" w:eastAsia="Calibri" w:hAnsi="Times New Roman" w:cs="Times New Roman"/>
          <w:i/>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Анализ научной литературы показал, что внимание исследователей преимущественно направлено на вопросы психолого-педагогической диагностики и коррекции речевых нарушений детей раннего (Ю.В. Герасименко, Г.А. Мишина, О.Г. Приходько, Ю.А. </w:t>
      </w:r>
      <w:proofErr w:type="spellStart"/>
      <w:r>
        <w:rPr>
          <w:rFonts w:ascii="Times New Roman" w:eastAsia="Calibri" w:hAnsi="Times New Roman" w:cs="Times New Roman"/>
          <w:color w:val="000000" w:themeColor="text1"/>
          <w:sz w:val="28"/>
          <w:szCs w:val="28"/>
          <w:lang w:val="ru-RU"/>
        </w:rPr>
        <w:t>Разенкова</w:t>
      </w:r>
      <w:proofErr w:type="spellEnd"/>
      <w:r>
        <w:rPr>
          <w:rFonts w:ascii="Times New Roman" w:eastAsia="Calibri" w:hAnsi="Times New Roman" w:cs="Times New Roman"/>
          <w:color w:val="000000" w:themeColor="text1"/>
          <w:sz w:val="28"/>
          <w:szCs w:val="28"/>
          <w:lang w:val="ru-RU"/>
        </w:rPr>
        <w:t>, Е.А. </w:t>
      </w:r>
      <w:proofErr w:type="spellStart"/>
      <w:r>
        <w:rPr>
          <w:rFonts w:ascii="Times New Roman" w:eastAsia="Calibri" w:hAnsi="Times New Roman" w:cs="Times New Roman"/>
          <w:color w:val="000000" w:themeColor="text1"/>
          <w:sz w:val="28"/>
          <w:szCs w:val="28"/>
          <w:lang w:val="ru-RU"/>
        </w:rPr>
        <w:t>Стребелева</w:t>
      </w:r>
      <w:proofErr w:type="spellEnd"/>
      <w:r>
        <w:rPr>
          <w:rFonts w:ascii="Times New Roman" w:eastAsia="Calibri" w:hAnsi="Times New Roman" w:cs="Times New Roman"/>
          <w:color w:val="000000" w:themeColor="text1"/>
          <w:sz w:val="28"/>
          <w:szCs w:val="28"/>
          <w:lang w:val="ru-RU"/>
        </w:rPr>
        <w:t xml:space="preserve"> и др.) и старшего дошкольного возраста (И.Т. Власенко, B.К. Воробьева, JI.Н. </w:t>
      </w:r>
      <w:proofErr w:type="spellStart"/>
      <w:r>
        <w:rPr>
          <w:rFonts w:ascii="Times New Roman" w:eastAsia="Calibri" w:hAnsi="Times New Roman" w:cs="Times New Roman"/>
          <w:color w:val="000000" w:themeColor="text1"/>
          <w:sz w:val="28"/>
          <w:szCs w:val="28"/>
          <w:lang w:val="ru-RU"/>
        </w:rPr>
        <w:t>Ефименкова</w:t>
      </w:r>
      <w:proofErr w:type="spellEnd"/>
      <w:r>
        <w:rPr>
          <w:rFonts w:ascii="Times New Roman" w:eastAsia="Calibri" w:hAnsi="Times New Roman" w:cs="Times New Roman"/>
          <w:color w:val="000000" w:themeColor="text1"/>
          <w:sz w:val="28"/>
          <w:szCs w:val="28"/>
          <w:lang w:val="ru-RU"/>
        </w:rPr>
        <w:t>, Н.С. Жукова, Г.А. Каше, Р.Е. Левина, Л.Ф.</w:t>
      </w:r>
      <w:proofErr w:type="gramEnd"/>
      <w:r>
        <w:rPr>
          <w:rFonts w:ascii="Times New Roman" w:eastAsia="Calibri" w:hAnsi="Times New Roman" w:cs="Times New Roman"/>
          <w:color w:val="000000" w:themeColor="text1"/>
          <w:sz w:val="28"/>
          <w:szCs w:val="28"/>
          <w:lang w:val="ru-RU"/>
        </w:rPr>
        <w:t> </w:t>
      </w:r>
      <w:proofErr w:type="gramStart"/>
      <w:r>
        <w:rPr>
          <w:rFonts w:ascii="Times New Roman" w:eastAsia="Calibri" w:hAnsi="Times New Roman" w:cs="Times New Roman"/>
          <w:color w:val="000000" w:themeColor="text1"/>
          <w:sz w:val="28"/>
          <w:szCs w:val="28"/>
          <w:lang w:val="ru-RU"/>
        </w:rPr>
        <w:t>Спирова, Т.Е. Филичева, Г.В. Чиркина и др.), тогда как специфика диагностической и коррекционной работы с младшими дошкольниками остается недостаточно изученной.</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На протяжении последних десятилетий возрос к исследованию проблемы организационно-методического сопровождения деятельности ПМПК (Э.Н. </w:t>
      </w:r>
      <w:proofErr w:type="spellStart"/>
      <w:r>
        <w:rPr>
          <w:rFonts w:ascii="Times New Roman" w:eastAsia="Calibri" w:hAnsi="Times New Roman" w:cs="Times New Roman"/>
          <w:color w:val="000000" w:themeColor="text1"/>
          <w:sz w:val="28"/>
          <w:szCs w:val="28"/>
          <w:lang w:val="ru-RU"/>
        </w:rPr>
        <w:t>Абуталипова</w:t>
      </w:r>
      <w:proofErr w:type="spellEnd"/>
      <w:r>
        <w:rPr>
          <w:rFonts w:ascii="Times New Roman" w:eastAsia="Calibri" w:hAnsi="Times New Roman" w:cs="Times New Roman"/>
          <w:color w:val="000000" w:themeColor="text1"/>
          <w:sz w:val="28"/>
          <w:szCs w:val="28"/>
          <w:lang w:val="ru-RU"/>
        </w:rPr>
        <w:t>, Н.Н. </w:t>
      </w:r>
      <w:proofErr w:type="spellStart"/>
      <w:r>
        <w:rPr>
          <w:rFonts w:ascii="Times New Roman" w:eastAsia="Calibri" w:hAnsi="Times New Roman" w:cs="Times New Roman"/>
          <w:color w:val="000000" w:themeColor="text1"/>
          <w:sz w:val="28"/>
          <w:szCs w:val="28"/>
          <w:lang w:val="ru-RU"/>
        </w:rPr>
        <w:t>Баль</w:t>
      </w:r>
      <w:proofErr w:type="spellEnd"/>
      <w:r>
        <w:rPr>
          <w:rFonts w:ascii="Times New Roman" w:eastAsia="Calibri" w:hAnsi="Times New Roman" w:cs="Times New Roman"/>
          <w:color w:val="000000" w:themeColor="text1"/>
          <w:sz w:val="28"/>
          <w:szCs w:val="28"/>
          <w:lang w:val="ru-RU"/>
        </w:rPr>
        <w:t>, О.А. Безрукова, Л.А. </w:t>
      </w:r>
      <w:proofErr w:type="spellStart"/>
      <w:r>
        <w:rPr>
          <w:rFonts w:ascii="Times New Roman" w:eastAsia="Calibri" w:hAnsi="Times New Roman" w:cs="Times New Roman"/>
          <w:color w:val="000000" w:themeColor="text1"/>
          <w:sz w:val="28"/>
          <w:szCs w:val="28"/>
          <w:lang w:val="ru-RU"/>
        </w:rPr>
        <w:t>Венгер</w:t>
      </w:r>
      <w:proofErr w:type="spellEnd"/>
      <w:r>
        <w:rPr>
          <w:rFonts w:ascii="Times New Roman" w:eastAsia="Calibri" w:hAnsi="Times New Roman" w:cs="Times New Roman"/>
          <w:color w:val="000000" w:themeColor="text1"/>
          <w:sz w:val="28"/>
          <w:szCs w:val="28"/>
          <w:lang w:val="ru-RU"/>
        </w:rPr>
        <w:t>, Г.В. Грибанова, С.Д. </w:t>
      </w:r>
      <w:proofErr w:type="spellStart"/>
      <w:r>
        <w:rPr>
          <w:rFonts w:ascii="Times New Roman" w:eastAsia="Calibri" w:hAnsi="Times New Roman" w:cs="Times New Roman"/>
          <w:color w:val="000000" w:themeColor="text1"/>
          <w:sz w:val="28"/>
          <w:szCs w:val="28"/>
          <w:lang w:val="ru-RU"/>
        </w:rPr>
        <w:t>Забрамная</w:t>
      </w:r>
      <w:proofErr w:type="spellEnd"/>
      <w:r>
        <w:rPr>
          <w:rFonts w:ascii="Times New Roman" w:eastAsia="Calibri" w:hAnsi="Times New Roman" w:cs="Times New Roman"/>
          <w:color w:val="000000" w:themeColor="text1"/>
          <w:sz w:val="28"/>
          <w:szCs w:val="28"/>
          <w:lang w:val="ru-RU"/>
        </w:rPr>
        <w:t>, Ю.А. </w:t>
      </w:r>
      <w:proofErr w:type="spellStart"/>
      <w:r>
        <w:rPr>
          <w:rFonts w:ascii="Times New Roman" w:eastAsia="Calibri" w:hAnsi="Times New Roman" w:cs="Times New Roman"/>
          <w:color w:val="000000" w:themeColor="text1"/>
          <w:sz w:val="28"/>
          <w:szCs w:val="28"/>
          <w:lang w:val="ru-RU"/>
        </w:rPr>
        <w:t>Разенкова</w:t>
      </w:r>
      <w:proofErr w:type="spellEnd"/>
      <w:r>
        <w:rPr>
          <w:rFonts w:ascii="Times New Roman" w:eastAsia="Calibri" w:hAnsi="Times New Roman" w:cs="Times New Roman"/>
          <w:color w:val="000000" w:themeColor="text1"/>
          <w:sz w:val="28"/>
          <w:szCs w:val="28"/>
          <w:lang w:val="ru-RU"/>
        </w:rPr>
        <w:t>, Е.А. </w:t>
      </w:r>
      <w:proofErr w:type="spellStart"/>
      <w:r>
        <w:rPr>
          <w:rFonts w:ascii="Times New Roman" w:eastAsia="Calibri" w:hAnsi="Times New Roman" w:cs="Times New Roman"/>
          <w:color w:val="000000" w:themeColor="text1"/>
          <w:sz w:val="28"/>
          <w:szCs w:val="28"/>
          <w:lang w:val="ru-RU"/>
        </w:rPr>
        <w:t>Стребелева</w:t>
      </w:r>
      <w:proofErr w:type="spellEnd"/>
      <w:r>
        <w:rPr>
          <w:rFonts w:ascii="Times New Roman" w:eastAsia="Calibri" w:hAnsi="Times New Roman" w:cs="Times New Roman"/>
          <w:color w:val="000000" w:themeColor="text1"/>
          <w:sz w:val="28"/>
          <w:szCs w:val="28"/>
          <w:lang w:val="ru-RU"/>
        </w:rPr>
        <w:t>, М.М. Семаго, Н.Я. Семаго, Л.Н. </w:t>
      </w:r>
      <w:proofErr w:type="spellStart"/>
      <w:r>
        <w:rPr>
          <w:rFonts w:ascii="Times New Roman" w:eastAsia="Calibri" w:hAnsi="Times New Roman" w:cs="Times New Roman"/>
          <w:color w:val="000000" w:themeColor="text1"/>
          <w:sz w:val="28"/>
          <w:szCs w:val="28"/>
          <w:lang w:val="ru-RU"/>
        </w:rPr>
        <w:t>Шипицина</w:t>
      </w:r>
      <w:proofErr w:type="spellEnd"/>
      <w:r>
        <w:rPr>
          <w:rFonts w:ascii="Times New Roman" w:eastAsia="Calibri" w:hAnsi="Times New Roman" w:cs="Times New Roman"/>
          <w:color w:val="000000" w:themeColor="text1"/>
          <w:sz w:val="28"/>
          <w:szCs w:val="28"/>
          <w:lang w:val="ru-RU"/>
        </w:rPr>
        <w:t xml:space="preserve"> и др.). На фоне значительного </w:t>
      </w:r>
      <w:r>
        <w:rPr>
          <w:rFonts w:ascii="Times New Roman" w:eastAsia="Calibri" w:hAnsi="Times New Roman" w:cs="Times New Roman"/>
          <w:color w:val="000000" w:themeColor="text1"/>
          <w:sz w:val="28"/>
          <w:szCs w:val="28"/>
          <w:lang w:val="ru-RU"/>
        </w:rPr>
        <w:lastRenderedPageBreak/>
        <w:t xml:space="preserve">числа публикаций по проблеме диагностики различных вариантов </w:t>
      </w:r>
      <w:proofErr w:type="spellStart"/>
      <w:r>
        <w:rPr>
          <w:rFonts w:ascii="Times New Roman" w:eastAsia="Calibri" w:hAnsi="Times New Roman" w:cs="Times New Roman"/>
          <w:color w:val="000000" w:themeColor="text1"/>
          <w:sz w:val="28"/>
          <w:szCs w:val="28"/>
          <w:lang w:val="ru-RU"/>
        </w:rPr>
        <w:t>дизонтогенеза</w:t>
      </w:r>
      <w:proofErr w:type="spellEnd"/>
      <w:r>
        <w:rPr>
          <w:rFonts w:ascii="Times New Roman" w:eastAsia="Calibri" w:hAnsi="Times New Roman" w:cs="Times New Roman"/>
          <w:color w:val="000000" w:themeColor="text1"/>
          <w:sz w:val="28"/>
          <w:szCs w:val="28"/>
          <w:lang w:val="ru-RU"/>
        </w:rPr>
        <w:t>, вопросы дифференциальной диагностики речевых нарушений в условиях ПМПК остаются недостаточно изученными. Так, в отдельных эмпирических исследованиях рассматриваются некоторые аспекты дифференциальной диагностики проявлений речевых расстройств: особенности структуры слова у детей с дизартрией и алалией (З.В. </w:t>
      </w:r>
      <w:proofErr w:type="spellStart"/>
      <w:r>
        <w:rPr>
          <w:rFonts w:ascii="Times New Roman" w:eastAsia="Calibri" w:hAnsi="Times New Roman" w:cs="Times New Roman"/>
          <w:color w:val="000000" w:themeColor="text1"/>
          <w:sz w:val="28"/>
          <w:szCs w:val="28"/>
          <w:lang w:val="ru-RU"/>
        </w:rPr>
        <w:t>Шарипова</w:t>
      </w:r>
      <w:proofErr w:type="spellEnd"/>
      <w:r>
        <w:rPr>
          <w:rFonts w:ascii="Times New Roman" w:eastAsia="Calibri" w:hAnsi="Times New Roman" w:cs="Times New Roman"/>
          <w:color w:val="000000" w:themeColor="text1"/>
          <w:sz w:val="28"/>
          <w:szCs w:val="28"/>
          <w:lang w:val="ru-RU"/>
        </w:rPr>
        <w:t>), минимальные проявления речевой патологии у детей при сходных нарушениях произносительной стороны речи (А.М. </w:t>
      </w:r>
      <w:proofErr w:type="spellStart"/>
      <w:r>
        <w:rPr>
          <w:rFonts w:ascii="Times New Roman" w:eastAsia="Calibri" w:hAnsi="Times New Roman" w:cs="Times New Roman"/>
          <w:color w:val="000000" w:themeColor="text1"/>
          <w:sz w:val="28"/>
          <w:szCs w:val="28"/>
          <w:lang w:val="ru-RU"/>
        </w:rPr>
        <w:t>Шацкова</w:t>
      </w:r>
      <w:proofErr w:type="spellEnd"/>
      <w:r>
        <w:rPr>
          <w:rFonts w:ascii="Times New Roman" w:eastAsia="Calibri" w:hAnsi="Times New Roman" w:cs="Times New Roman"/>
          <w:color w:val="000000" w:themeColor="text1"/>
          <w:sz w:val="28"/>
          <w:szCs w:val="28"/>
          <w:lang w:val="ru-RU"/>
        </w:rPr>
        <w:t xml:space="preserve">). </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Все вышесказанное</w:t>
      </w:r>
      <w:r>
        <w:rPr>
          <w:rFonts w:ascii="Times New Roman" w:eastAsia="Calibri" w:hAnsi="Times New Roman" w:cs="Times New Roman"/>
          <w:color w:val="000000" w:themeColor="text1"/>
          <w:sz w:val="28"/>
          <w:szCs w:val="28"/>
          <w:lang w:val="ru-RU" w:eastAsia="ru-RU"/>
        </w:rPr>
        <w:t xml:space="preserve"> обусловливает </w:t>
      </w:r>
      <w:r>
        <w:rPr>
          <w:rFonts w:ascii="Times New Roman" w:eastAsia="Calibri" w:hAnsi="Times New Roman" w:cs="Times New Roman"/>
          <w:color w:val="000000" w:themeColor="text1"/>
          <w:sz w:val="28"/>
          <w:szCs w:val="28"/>
          <w:lang w:val="ru-RU"/>
        </w:rPr>
        <w:t xml:space="preserve">актуальность обращения к изучению теоретических и практических аспектов деятельности специалистов ПМПК по разграничению речевых нарушений у детей младшего дошкольного возраста. </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lang w:val="ru-RU"/>
        </w:rPr>
        <w:t>Цель статьи</w:t>
      </w:r>
      <w:r>
        <w:rPr>
          <w:rFonts w:ascii="Times New Roman" w:eastAsia="Calibri" w:hAnsi="Times New Roman" w:cs="Times New Roman"/>
          <w:color w:val="000000" w:themeColor="text1"/>
          <w:sz w:val="28"/>
          <w:szCs w:val="28"/>
          <w:lang w:val="ru-RU"/>
        </w:rPr>
        <w:t xml:space="preserve"> – охарактеризовать организационно-содержательные аспекты деятельности специалистов психолого-медико-педагогических комиссий по дифференциальной диагностике речевых нарушений у детей младшего дошкольного возраста.</w:t>
      </w:r>
      <w:r>
        <w:rPr>
          <w:rFonts w:ascii="Calibri" w:eastAsia="Calibri" w:hAnsi="Calibri" w:cs="Times New Roman"/>
          <w:color w:val="000000" w:themeColor="text1"/>
          <w:lang w:val="ru-RU"/>
        </w:rPr>
        <w:t xml:space="preserve"> </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lang w:val="ru-RU"/>
        </w:rPr>
        <w:t>Изложение основного материала.</w:t>
      </w:r>
      <w:r>
        <w:rPr>
          <w:rFonts w:ascii="Times New Roman" w:eastAsia="Calibri" w:hAnsi="Times New Roman" w:cs="Times New Roman"/>
          <w:color w:val="000000" w:themeColor="text1"/>
          <w:sz w:val="28"/>
          <w:szCs w:val="28"/>
          <w:lang w:val="ru-RU"/>
        </w:rPr>
        <w:t xml:space="preserve"> С целью изучения практики работы ПМПК по вопросам проведения дифференциальной диагностики речевых нарушений детей младшего дошкольного возраста нами проведено анкетирование специалистов </w:t>
      </w:r>
      <w:proofErr w:type="spellStart"/>
      <w:r>
        <w:rPr>
          <w:rFonts w:ascii="Times New Roman" w:eastAsia="Calibri" w:hAnsi="Times New Roman" w:cs="Times New Roman"/>
          <w:color w:val="000000" w:themeColor="text1"/>
          <w:sz w:val="28"/>
          <w:szCs w:val="28"/>
          <w:lang w:val="ru-RU"/>
        </w:rPr>
        <w:t>ЦКРОиР</w:t>
      </w:r>
      <w:proofErr w:type="spellEnd"/>
      <w:r>
        <w:rPr>
          <w:rFonts w:ascii="Times New Roman" w:eastAsia="Calibri" w:hAnsi="Times New Roman" w:cs="Times New Roman"/>
          <w:color w:val="000000" w:themeColor="text1"/>
          <w:sz w:val="28"/>
          <w:szCs w:val="28"/>
          <w:lang w:val="ru-RU"/>
        </w:rPr>
        <w:t xml:space="preserve">. Анкета содержала 20 вопросов смешанного типа, которые предусматривали возможность как закрытых, так и открытых вариантов ответов. Открытые вопросы анкеты были направлены на определение профессионального уровня специалистов ПМПК (стаж работы, квалификационная категория), изучение практического опыта по использованию разнообразных методов и диагностического инструментария при обследовании детей младшего дошкольного возраста, установление сходных состояний, которые вызывают наибольшие трудности для дифференциальной диагностики, а так же резервных возможностей повышения качества диагностического процесса. Закрытые вопросы предполагали выбор предпочитаемых вариантов </w:t>
      </w:r>
      <w:proofErr w:type="gramStart"/>
      <w:r>
        <w:rPr>
          <w:rFonts w:ascii="Times New Roman" w:eastAsia="Calibri" w:hAnsi="Times New Roman" w:cs="Times New Roman"/>
          <w:color w:val="000000" w:themeColor="text1"/>
          <w:sz w:val="28"/>
          <w:szCs w:val="28"/>
          <w:lang w:val="ru-RU"/>
        </w:rPr>
        <w:t>из</w:t>
      </w:r>
      <w:proofErr w:type="gramEnd"/>
      <w:r>
        <w:rPr>
          <w:rFonts w:ascii="Times New Roman" w:eastAsia="Calibri" w:hAnsi="Times New Roman" w:cs="Times New Roman"/>
          <w:color w:val="000000" w:themeColor="text1"/>
          <w:sz w:val="28"/>
          <w:szCs w:val="28"/>
          <w:lang w:val="ru-RU"/>
        </w:rPr>
        <w:t xml:space="preserve"> предложенных. При этом можно было указать несколько вариантов ответов, поэтому общая сумма количества выборов не составляет 100%. Во всех закрытых вопросах для респондентов была предусмотрена возможность высказать собственное мнение, выбрав вариант «другое». Вопросы закрытого типа позволили изучить факторы, определяющие технологию проведения обследования ребенка младшего возраста, значимые критерии оценки лексической стороны речи, грамматического строя, произносительной стороны и уровня развития связной речи детей младшего дошкольного возраста, критерии отграничения первичных и вторичных речевых нарушений, характер затруднений специалистов ПМПК ходе диагностики детей данной возрастной категории.</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анкетировании приняли участие 53 специалиста ПМПК. Согласно полученным данным, среди участников анкетирования 23 педагога (43%) имеют высшую квалификационную категорию, 21 – первую (40%), 7 педагогов – вторую (13%), 2 – без квалификационной категории (4%).</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lastRenderedPageBreak/>
        <w:t>Стаж работы в ПМПК при этом значительно варьируется: от менее 3 лет (19% респондентов) до более 15 лет (9%). Большинство опрошенных имеют опыт работы в ПМПК от 5 до 15 лет (66%), что позволяет охарактеризовать респондентов как опытных и компетентных специалистов.</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 xml:space="preserve">Среди участников анкетирования учителя-логопеды составляют 58%, </w:t>
      </w:r>
      <w:proofErr w:type="spellStart"/>
      <w:r>
        <w:rPr>
          <w:rFonts w:ascii="Times New Roman" w:eastAsia="Calibri" w:hAnsi="Times New Roman" w:cs="Times New Roman"/>
          <w:color w:val="000000" w:themeColor="text1"/>
          <w:sz w:val="28"/>
          <w:szCs w:val="28"/>
          <w:lang w:val="ru-RU"/>
        </w:rPr>
        <w:t>олигофренопедагоги</w:t>
      </w:r>
      <w:proofErr w:type="spellEnd"/>
      <w:r>
        <w:rPr>
          <w:rFonts w:ascii="Times New Roman" w:eastAsia="Calibri" w:hAnsi="Times New Roman" w:cs="Times New Roman"/>
          <w:color w:val="000000" w:themeColor="text1"/>
          <w:sz w:val="28"/>
          <w:szCs w:val="28"/>
          <w:lang w:val="ru-RU"/>
        </w:rPr>
        <w:t xml:space="preserve"> – 19%, педагоги-психологи – 13%, учителя-дефектологи другой специализации 13%. На наш взгляд, участие специалистов разного профиля в анкетировании является целесообразным, так как, с одной стороны, в процессе дифференциальной диагностики речевое развитие является предметом изучения для всех членов ПМПК, а с другой – недоразвитие речи в дошкольном возрасте наблюдается практически при любых формах нарушенного развития.</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Анализ ответов позволил определить доминирующие факторы, влияющие на технологию проведения обследования детей младшего дошкольного возраста. Большинство </w:t>
      </w:r>
      <w:proofErr w:type="gramStart"/>
      <w:r>
        <w:rPr>
          <w:rFonts w:ascii="Times New Roman" w:eastAsia="Calibri" w:hAnsi="Times New Roman" w:cs="Times New Roman"/>
          <w:color w:val="000000" w:themeColor="text1"/>
          <w:sz w:val="28"/>
          <w:szCs w:val="28"/>
          <w:lang w:val="ru-RU"/>
        </w:rPr>
        <w:t>опрошенных</w:t>
      </w:r>
      <w:proofErr w:type="gramEnd"/>
      <w:r>
        <w:rPr>
          <w:rFonts w:ascii="Times New Roman" w:eastAsia="Calibri" w:hAnsi="Times New Roman" w:cs="Times New Roman"/>
          <w:color w:val="000000" w:themeColor="text1"/>
          <w:sz w:val="28"/>
          <w:szCs w:val="28"/>
          <w:lang w:val="ru-RU"/>
        </w:rPr>
        <w:t xml:space="preserve"> отнесли к ним </w:t>
      </w:r>
      <w:r>
        <w:rPr>
          <w:rFonts w:ascii="Times New Roman" w:eastAsia="Calibri" w:hAnsi="Times New Roman" w:cs="Times New Roman"/>
          <w:i/>
          <w:color w:val="000000" w:themeColor="text1"/>
          <w:sz w:val="28"/>
          <w:szCs w:val="28"/>
          <w:lang w:val="ru-RU"/>
        </w:rPr>
        <w:t>«возраст обследуемого ребенка»</w:t>
      </w:r>
      <w:r>
        <w:rPr>
          <w:rFonts w:ascii="Times New Roman" w:eastAsia="Calibri" w:hAnsi="Times New Roman" w:cs="Times New Roman"/>
          <w:color w:val="000000" w:themeColor="text1"/>
          <w:sz w:val="28"/>
          <w:szCs w:val="28"/>
          <w:lang w:val="ru-RU"/>
        </w:rPr>
        <w:t xml:space="preserve"> (64%) и «</w:t>
      </w:r>
      <w:r>
        <w:rPr>
          <w:rFonts w:ascii="Times New Roman" w:eastAsia="Calibri" w:hAnsi="Times New Roman" w:cs="Times New Roman"/>
          <w:i/>
          <w:color w:val="000000" w:themeColor="text1"/>
          <w:sz w:val="28"/>
          <w:szCs w:val="28"/>
          <w:lang w:val="ru-RU"/>
        </w:rPr>
        <w:t>отношение ребенка к процедуре обследования</w:t>
      </w:r>
      <w:r>
        <w:rPr>
          <w:rFonts w:ascii="Times New Roman" w:eastAsia="Calibri" w:hAnsi="Times New Roman" w:cs="Times New Roman"/>
          <w:color w:val="000000" w:themeColor="text1"/>
          <w:sz w:val="28"/>
          <w:szCs w:val="28"/>
          <w:lang w:val="ru-RU"/>
        </w:rPr>
        <w:t>» (58%). Подобные ответы подтверждают стремление специалистов ориентироваться на возрастные и индивидуальные особенности ребенка. Участники анкетирования указали на значимость предварительной информации для сбора анамнеза. Наиболее важной информацией о раннем развитии ребенка являются сведения о перенесенных заболеваниях, характере протекания беременности и родов, о раннем моторном и речевом развитии. В целом, специалисты ПМПК в большей степени ориентированы на медицинский анамнез. Лишь 8% респондентов отметили значимость информации о социальном развитии ребенка, полученной в ходе беседы с родителями: «</w:t>
      </w:r>
      <w:r>
        <w:rPr>
          <w:rFonts w:ascii="Times New Roman" w:eastAsia="Calibri" w:hAnsi="Times New Roman" w:cs="Times New Roman"/>
          <w:i/>
          <w:color w:val="000000" w:themeColor="text1"/>
          <w:sz w:val="28"/>
          <w:szCs w:val="28"/>
          <w:lang w:val="ru-RU"/>
        </w:rPr>
        <w:t>особенности поведения ребенка в семье, детском коллективе, в незнакомой ситуации, реакции на поощрения и порицания, уровень самостоятельности</w:t>
      </w:r>
      <w:r>
        <w:rPr>
          <w:rFonts w:ascii="Times New Roman" w:eastAsia="Calibri" w:hAnsi="Times New Roman" w:cs="Times New Roman"/>
          <w:color w:val="000000" w:themeColor="text1"/>
          <w:sz w:val="28"/>
          <w:szCs w:val="28"/>
          <w:lang w:val="ru-RU"/>
        </w:rPr>
        <w:t>», «</w:t>
      </w:r>
      <w:r>
        <w:rPr>
          <w:rFonts w:ascii="Times New Roman" w:eastAsia="Calibri" w:hAnsi="Times New Roman" w:cs="Times New Roman"/>
          <w:i/>
          <w:color w:val="000000" w:themeColor="text1"/>
          <w:sz w:val="28"/>
          <w:szCs w:val="28"/>
          <w:lang w:val="ru-RU"/>
        </w:rPr>
        <w:t>степень самостоятельности ребенка в овладении разными видами деятельности</w:t>
      </w:r>
      <w:r>
        <w:rPr>
          <w:rFonts w:ascii="Times New Roman" w:eastAsia="Calibri" w:hAnsi="Times New Roman" w:cs="Times New Roman"/>
          <w:color w:val="000000" w:themeColor="text1"/>
          <w:sz w:val="28"/>
          <w:szCs w:val="28"/>
          <w:lang w:val="ru-RU"/>
        </w:rPr>
        <w:t>».</w:t>
      </w:r>
    </w:p>
    <w:p w:rsidR="006E526D" w:rsidRDefault="006E526D" w:rsidP="006E526D">
      <w:pPr>
        <w:spacing w:after="0" w:line="240" w:lineRule="auto"/>
        <w:ind w:firstLine="709"/>
        <w:jc w:val="both"/>
        <w:rPr>
          <w:rFonts w:ascii="Times New Roman" w:eastAsia="Calibri" w:hAnsi="Times New Roman" w:cs="Times New Roman"/>
          <w:i/>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Результаты анкетирования показали, что респонденты считают процедуру обследования детей младшего дошкольного возраста достаточно специфичной как в стратегии и тактике проведения диагностики, так и в применяемых методах и стимульном материале. </w:t>
      </w:r>
      <w:proofErr w:type="gramStart"/>
      <w:r>
        <w:rPr>
          <w:rFonts w:ascii="Times New Roman" w:eastAsia="Calibri" w:hAnsi="Times New Roman" w:cs="Times New Roman"/>
          <w:color w:val="000000" w:themeColor="text1"/>
          <w:sz w:val="28"/>
          <w:szCs w:val="28"/>
          <w:lang w:val="ru-RU"/>
        </w:rPr>
        <w:t>Большая часть педагогов (68%) предпочитают проведение обследования в игровой форме с учетом настроения и поведения ребенка (</w:t>
      </w:r>
      <w:r>
        <w:rPr>
          <w:rFonts w:ascii="Times New Roman" w:eastAsia="Calibri" w:hAnsi="Times New Roman" w:cs="Times New Roman"/>
          <w:i/>
          <w:color w:val="000000" w:themeColor="text1"/>
          <w:sz w:val="28"/>
          <w:szCs w:val="28"/>
          <w:lang w:val="ru-RU"/>
        </w:rPr>
        <w:t>«вариативность построения процедуры обследования в зависимости от поведения ребенка, его настроения»</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i/>
          <w:color w:val="000000" w:themeColor="text1"/>
          <w:sz w:val="28"/>
          <w:szCs w:val="28"/>
          <w:lang w:val="ru-RU"/>
        </w:rPr>
        <w:t>«обследование проводится в игровой форме»</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i/>
          <w:color w:val="000000" w:themeColor="text1"/>
          <w:sz w:val="28"/>
          <w:szCs w:val="28"/>
          <w:lang w:val="ru-RU"/>
        </w:rPr>
        <w:t xml:space="preserve">«взаимодействие взрослого с ребенком осуществляется в естественной, непринужденной игровой форме с учетом состояния его эмоциональной сферы»), </w:t>
      </w:r>
      <w:r>
        <w:rPr>
          <w:rFonts w:ascii="Times New Roman" w:eastAsia="Calibri" w:hAnsi="Times New Roman" w:cs="Times New Roman"/>
          <w:color w:val="000000" w:themeColor="text1"/>
          <w:sz w:val="28"/>
          <w:szCs w:val="28"/>
          <w:lang w:val="ru-RU"/>
        </w:rPr>
        <w:t>32% опрошенных</w:t>
      </w:r>
      <w:r>
        <w:rPr>
          <w:rFonts w:ascii="Times New Roman" w:eastAsia="Calibri" w:hAnsi="Times New Roman" w:cs="Times New Roman"/>
          <w:i/>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отмечают установление контакта с ребенком как необходимое условие качественной диагностики</w:t>
      </w:r>
      <w:proofErr w:type="gramEnd"/>
      <w:r>
        <w:rPr>
          <w:rFonts w:ascii="Times New Roman" w:eastAsia="Calibri" w:hAnsi="Times New Roman" w:cs="Times New Roman"/>
          <w:color w:val="000000" w:themeColor="text1"/>
          <w:sz w:val="28"/>
          <w:szCs w:val="28"/>
          <w:lang w:val="ru-RU"/>
        </w:rPr>
        <w:t xml:space="preserve"> детей младшего дошкольного возраста </w:t>
      </w:r>
      <w:r>
        <w:rPr>
          <w:rFonts w:ascii="Times New Roman" w:eastAsia="Calibri" w:hAnsi="Times New Roman" w:cs="Times New Roman"/>
          <w:i/>
          <w:color w:val="000000" w:themeColor="text1"/>
          <w:sz w:val="28"/>
          <w:szCs w:val="28"/>
          <w:lang w:val="ru-RU"/>
        </w:rPr>
        <w:t xml:space="preserve">(«большое значение имеет установление контакта с ребенком и его желание сотрудничать и взаимодействовать», «необходим наиболее длительный отрезок времени на установление контакта»). </w:t>
      </w:r>
      <w:r>
        <w:rPr>
          <w:rFonts w:ascii="Times New Roman" w:eastAsia="Calibri" w:hAnsi="Times New Roman" w:cs="Times New Roman"/>
          <w:color w:val="000000" w:themeColor="text1"/>
          <w:sz w:val="28"/>
          <w:szCs w:val="28"/>
          <w:lang w:val="ru-RU"/>
        </w:rPr>
        <w:t xml:space="preserve">По мнению респондентов, наиболее эффективным методом диагностики является наблюдение (96%), бесед с </w:t>
      </w:r>
      <w:r>
        <w:rPr>
          <w:rFonts w:ascii="Times New Roman" w:eastAsia="Calibri" w:hAnsi="Times New Roman" w:cs="Times New Roman"/>
          <w:color w:val="000000" w:themeColor="text1"/>
          <w:sz w:val="28"/>
          <w:szCs w:val="28"/>
          <w:lang w:val="ru-RU"/>
        </w:rPr>
        <w:lastRenderedPageBreak/>
        <w:t>ребенком (62%) и эксперимент (42%). Лишь 2 специалиста отметили изучение видео или аудиозаписей речи ребенка как метод диагностики, используемый в работе ПМПК.</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Часть участников анкетирования (19%) признают необходимость подбора подходящего диагностического материала, соответствующего возрастным особенностям детей</w:t>
      </w:r>
      <w:r>
        <w:rPr>
          <w:rFonts w:ascii="Times New Roman" w:eastAsia="Calibri" w:hAnsi="Times New Roman" w:cs="Times New Roman"/>
          <w:i/>
          <w:color w:val="000000" w:themeColor="text1"/>
          <w:sz w:val="28"/>
          <w:szCs w:val="28"/>
          <w:lang w:val="ru-RU"/>
        </w:rPr>
        <w:t xml:space="preserve"> («наличие предметной наглядности, которая </w:t>
      </w:r>
      <w:proofErr w:type="gramStart"/>
      <w:r>
        <w:rPr>
          <w:rFonts w:ascii="Times New Roman" w:eastAsia="Calibri" w:hAnsi="Times New Roman" w:cs="Times New Roman"/>
          <w:i/>
          <w:color w:val="000000" w:themeColor="text1"/>
          <w:sz w:val="28"/>
          <w:szCs w:val="28"/>
          <w:lang w:val="ru-RU"/>
        </w:rPr>
        <w:t>выдаётся</w:t>
      </w:r>
      <w:proofErr w:type="gramEnd"/>
      <w:r>
        <w:rPr>
          <w:rFonts w:ascii="Times New Roman" w:eastAsia="Calibri" w:hAnsi="Times New Roman" w:cs="Times New Roman"/>
          <w:i/>
          <w:color w:val="000000" w:themeColor="text1"/>
          <w:sz w:val="28"/>
          <w:szCs w:val="28"/>
          <w:lang w:val="ru-RU"/>
        </w:rPr>
        <w:t xml:space="preserve"> дозировано», «задания предлагаются на практическом материале», «необходим подбор подходящего стимульного и речевого диагностического материала»). </w:t>
      </w:r>
      <w:r>
        <w:rPr>
          <w:rFonts w:ascii="Times New Roman" w:eastAsia="Calibri" w:hAnsi="Times New Roman" w:cs="Times New Roman"/>
          <w:color w:val="000000" w:themeColor="text1"/>
          <w:sz w:val="28"/>
          <w:szCs w:val="28"/>
          <w:lang w:val="ru-RU"/>
        </w:rPr>
        <w:t>Анализ анкет показал, что специалисты ПМПК в своей работе используют разнообразный диагностический инструментарий. Отметим, что наряду с нормативно утвержденными диагностическими материалами для ПМПК [2]</w:t>
      </w:r>
      <w:r>
        <w:rPr>
          <w:rFonts w:ascii="Times New Roman" w:eastAsia="Calibri" w:hAnsi="Times New Roman" w:cs="Times New Roman"/>
          <w:i/>
          <w:color w:val="000000" w:themeColor="text1"/>
          <w:sz w:val="28"/>
          <w:szCs w:val="28"/>
          <w:lang w:val="ru-RU"/>
        </w:rPr>
        <w:t>,</w:t>
      </w:r>
      <w:r>
        <w:rPr>
          <w:rFonts w:ascii="Times New Roman" w:eastAsia="Calibri" w:hAnsi="Times New Roman" w:cs="Times New Roman"/>
          <w:color w:val="000000" w:themeColor="text1"/>
          <w:sz w:val="28"/>
          <w:szCs w:val="28"/>
          <w:lang w:val="ru-RU"/>
        </w:rPr>
        <w:t xml:space="preserve"> специалисты используют вариативный </w:t>
      </w:r>
      <w:proofErr w:type="spellStart"/>
      <w:r>
        <w:rPr>
          <w:rFonts w:ascii="Times New Roman" w:eastAsia="Calibri" w:hAnsi="Times New Roman" w:cs="Times New Roman"/>
          <w:color w:val="000000" w:themeColor="text1"/>
          <w:sz w:val="28"/>
          <w:szCs w:val="28"/>
          <w:lang w:val="ru-RU"/>
        </w:rPr>
        <w:t>нестандартизированный</w:t>
      </w:r>
      <w:proofErr w:type="spellEnd"/>
      <w:r>
        <w:rPr>
          <w:rFonts w:ascii="Times New Roman" w:eastAsia="Calibri" w:hAnsi="Times New Roman" w:cs="Times New Roman"/>
          <w:color w:val="000000" w:themeColor="text1"/>
          <w:sz w:val="28"/>
          <w:szCs w:val="28"/>
          <w:lang w:val="ru-RU"/>
        </w:rPr>
        <w:t xml:space="preserve"> диагностический материал: </w:t>
      </w:r>
      <w:r>
        <w:rPr>
          <w:rFonts w:ascii="Times New Roman" w:eastAsia="Calibri" w:hAnsi="Times New Roman" w:cs="Times New Roman"/>
          <w:i/>
          <w:color w:val="000000" w:themeColor="text1"/>
          <w:sz w:val="28"/>
          <w:szCs w:val="28"/>
          <w:lang w:val="ru-RU"/>
        </w:rPr>
        <w:t>«предметные и сюжетные картинки, игрушки», «альбомы по развитию речи В.С.</w:t>
      </w:r>
      <w:r>
        <w:rPr>
          <w:rFonts w:ascii="Times New Roman" w:eastAsia="Calibri" w:hAnsi="Times New Roman" w:cs="Times New Roman"/>
          <w:i/>
          <w:color w:val="000000" w:themeColor="text1"/>
          <w:sz w:val="28"/>
          <w:szCs w:val="28"/>
          <w:lang w:val="en-US"/>
        </w:rPr>
        <w:t> </w:t>
      </w:r>
      <w:r>
        <w:rPr>
          <w:rFonts w:ascii="Times New Roman" w:eastAsia="Calibri" w:hAnsi="Times New Roman" w:cs="Times New Roman"/>
          <w:i/>
          <w:color w:val="000000" w:themeColor="text1"/>
          <w:sz w:val="28"/>
          <w:szCs w:val="28"/>
          <w:lang w:val="ru-RU"/>
        </w:rPr>
        <w:t xml:space="preserve">Володиной и С.В. </w:t>
      </w:r>
      <w:proofErr w:type="spellStart"/>
      <w:r>
        <w:rPr>
          <w:rFonts w:ascii="Times New Roman" w:eastAsia="Calibri" w:hAnsi="Times New Roman" w:cs="Times New Roman"/>
          <w:i/>
          <w:color w:val="000000" w:themeColor="text1"/>
          <w:sz w:val="28"/>
          <w:szCs w:val="28"/>
          <w:lang w:val="ru-RU"/>
        </w:rPr>
        <w:t>Батяевой</w:t>
      </w:r>
      <w:proofErr w:type="spellEnd"/>
      <w:r>
        <w:rPr>
          <w:rFonts w:ascii="Times New Roman" w:eastAsia="Calibri" w:hAnsi="Times New Roman" w:cs="Times New Roman"/>
          <w:i/>
          <w:color w:val="000000" w:themeColor="text1"/>
          <w:sz w:val="28"/>
          <w:szCs w:val="28"/>
          <w:lang w:val="ru-RU"/>
        </w:rPr>
        <w:t xml:space="preserve">», «пирамидки, кубики, картинки». </w:t>
      </w:r>
      <w:r>
        <w:rPr>
          <w:rFonts w:ascii="Times New Roman" w:eastAsia="Calibri" w:hAnsi="Times New Roman" w:cs="Times New Roman"/>
          <w:color w:val="000000" w:themeColor="text1"/>
          <w:sz w:val="28"/>
          <w:szCs w:val="28"/>
          <w:lang w:val="ru-RU"/>
        </w:rPr>
        <w:t xml:space="preserve">В настоящее время не определены качественные и количественные требования к материалам для логопедического обследования, поэтому, как показали ответы участников анкетирования, в условиях ПМПК используется различный диагностический инструментарий, а его подбор специалистом осуществляется </w:t>
      </w:r>
      <w:proofErr w:type="gramStart"/>
      <w:r>
        <w:rPr>
          <w:rFonts w:ascii="Times New Roman" w:eastAsia="Calibri" w:hAnsi="Times New Roman" w:cs="Times New Roman"/>
          <w:color w:val="000000" w:themeColor="text1"/>
          <w:sz w:val="28"/>
          <w:szCs w:val="28"/>
          <w:lang w:val="ru-RU"/>
        </w:rPr>
        <w:t>интуитивно-эмпирически</w:t>
      </w:r>
      <w:proofErr w:type="gramEnd"/>
      <w:r>
        <w:rPr>
          <w:rFonts w:ascii="Times New Roman" w:eastAsia="Calibri" w:hAnsi="Times New Roman" w:cs="Times New Roman"/>
          <w:color w:val="000000" w:themeColor="text1"/>
          <w:sz w:val="28"/>
          <w:szCs w:val="28"/>
          <w:lang w:val="ru-RU"/>
        </w:rPr>
        <w:t>. Несомненно, использование игрушек и игровых пособий отвечает возрастным особенностям детей младшего дошкольного возраста, т.к. чем меньше ребенок, тем реальнее и реалистичнее должны быть предъявляемые объекты. Однако качество наглядного материала, его соответствие психолого-педагогическим особенностям ребенка, социальной ситуации развития, эстетическим, гигиеническим требованиям может повлиять на результат диагностики, поэтому использование случайного, интуитивно подобранного наглядного материала в практике работы ПМПК нецелесообразно. Кроме того, нельзя исключить того, что использование методических материалов, популярных среди педагогов и родителей (а значит, известных для детей) может оказать влияние на поведение и ответы ребенка в процессе обследования, а, следовательно, и на достоверность результатов. При подборе дидактических пособий необходимо, чтобы предъявляемый материал был достаточно освоен и доступен, но не заучен ребенком [1, с.10].</w:t>
      </w:r>
    </w:p>
    <w:p w:rsidR="006E526D" w:rsidRDefault="006E526D" w:rsidP="006E526D">
      <w:pPr>
        <w:spacing w:after="0" w:line="240" w:lineRule="auto"/>
        <w:ind w:firstLine="709"/>
        <w:jc w:val="both"/>
        <w:rPr>
          <w:rFonts w:ascii="Times New Roman" w:eastAsia="Calibri" w:hAnsi="Times New Roman" w:cs="Times New Roman"/>
          <w:i/>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Тактика обследования детей 3-4 лет также является достаточно специфичной, что обусловлено психологическими </w:t>
      </w:r>
      <w:r>
        <w:rPr>
          <w:rFonts w:ascii="Times New Roman" w:eastAsia="Calibri" w:hAnsi="Times New Roman" w:cs="Times New Roman"/>
          <w:color w:val="000000" w:themeColor="text1"/>
          <w:sz w:val="28"/>
          <w:szCs w:val="24"/>
          <w:lang w:val="ru-RU"/>
        </w:rPr>
        <w:t xml:space="preserve">особенностями младших дошкольников: недостаточностью </w:t>
      </w:r>
      <w:proofErr w:type="spellStart"/>
      <w:r>
        <w:rPr>
          <w:rFonts w:ascii="Times New Roman" w:eastAsia="Calibri" w:hAnsi="Times New Roman" w:cs="Times New Roman"/>
          <w:color w:val="000000" w:themeColor="text1"/>
          <w:sz w:val="28"/>
          <w:szCs w:val="24"/>
          <w:lang w:val="ru-RU"/>
        </w:rPr>
        <w:t>операциональных</w:t>
      </w:r>
      <w:proofErr w:type="spellEnd"/>
      <w:r>
        <w:rPr>
          <w:rFonts w:ascii="Times New Roman" w:eastAsia="Calibri" w:hAnsi="Times New Roman" w:cs="Times New Roman"/>
          <w:color w:val="000000" w:themeColor="text1"/>
          <w:sz w:val="28"/>
          <w:szCs w:val="24"/>
          <w:lang w:val="ru-RU"/>
        </w:rPr>
        <w:t xml:space="preserve"> характеристик деятельности, неустойчивостью внимания, </w:t>
      </w:r>
      <w:proofErr w:type="spellStart"/>
      <w:r>
        <w:rPr>
          <w:rFonts w:ascii="Times New Roman" w:eastAsia="Calibri" w:hAnsi="Times New Roman" w:cs="Times New Roman"/>
          <w:color w:val="000000" w:themeColor="text1"/>
          <w:sz w:val="28"/>
          <w:szCs w:val="24"/>
          <w:lang w:val="ru-RU"/>
        </w:rPr>
        <w:t>несформированностью</w:t>
      </w:r>
      <w:proofErr w:type="spellEnd"/>
      <w:r>
        <w:rPr>
          <w:rFonts w:ascii="Times New Roman" w:eastAsia="Calibri" w:hAnsi="Times New Roman" w:cs="Times New Roman"/>
          <w:color w:val="000000" w:themeColor="text1"/>
          <w:sz w:val="28"/>
          <w:szCs w:val="24"/>
          <w:lang w:val="ru-RU"/>
        </w:rPr>
        <w:t xml:space="preserve"> произвольной регуляции, быстрым пресыщением деятельностью, повышенной ориентировочной реакцией или наоборот скованностью и робостью, что необходимо учитывать при проведении обследования [4, ст. 102]. </w:t>
      </w:r>
      <w:r>
        <w:rPr>
          <w:rFonts w:ascii="Times New Roman" w:eastAsia="Calibri" w:hAnsi="Times New Roman" w:cs="Times New Roman"/>
          <w:color w:val="000000" w:themeColor="text1"/>
          <w:sz w:val="28"/>
          <w:szCs w:val="28"/>
          <w:lang w:val="ru-RU"/>
        </w:rPr>
        <w:t xml:space="preserve">По мнению 70% респондентов, диагностику детей младшего дошкольного возраста целесообразно начинать с обследования </w:t>
      </w:r>
      <w:proofErr w:type="spellStart"/>
      <w:r>
        <w:rPr>
          <w:rFonts w:ascii="Times New Roman" w:eastAsia="Calibri" w:hAnsi="Times New Roman" w:cs="Times New Roman"/>
          <w:color w:val="000000" w:themeColor="text1"/>
          <w:sz w:val="28"/>
          <w:szCs w:val="28"/>
          <w:lang w:val="ru-RU"/>
        </w:rPr>
        <w:t>импрессивной</w:t>
      </w:r>
      <w:proofErr w:type="spellEnd"/>
      <w:r>
        <w:rPr>
          <w:rFonts w:ascii="Times New Roman" w:eastAsia="Calibri" w:hAnsi="Times New Roman" w:cs="Times New Roman"/>
          <w:color w:val="000000" w:themeColor="text1"/>
          <w:sz w:val="28"/>
          <w:szCs w:val="28"/>
          <w:lang w:val="ru-RU"/>
        </w:rPr>
        <w:t xml:space="preserve"> речи, а затем переходить к экспрессивной речи. Данный подход может быть целесообразен при обследовании детей с отсутствием или крайне </w:t>
      </w:r>
      <w:r>
        <w:rPr>
          <w:rFonts w:ascii="Times New Roman" w:eastAsia="Calibri" w:hAnsi="Times New Roman" w:cs="Times New Roman"/>
          <w:color w:val="000000" w:themeColor="text1"/>
          <w:sz w:val="28"/>
          <w:szCs w:val="28"/>
          <w:lang w:val="ru-RU"/>
        </w:rPr>
        <w:lastRenderedPageBreak/>
        <w:t xml:space="preserve">ограниченной активной речью. </w:t>
      </w:r>
      <w:proofErr w:type="gramStart"/>
      <w:r>
        <w:rPr>
          <w:rFonts w:ascii="Times New Roman" w:eastAsia="Calibri" w:hAnsi="Times New Roman" w:cs="Times New Roman"/>
          <w:color w:val="000000" w:themeColor="text1"/>
          <w:sz w:val="28"/>
          <w:szCs w:val="28"/>
          <w:lang w:val="ru-RU"/>
        </w:rPr>
        <w:t xml:space="preserve">Вместе с тем, противоположный подход – от экспрессивной к </w:t>
      </w:r>
      <w:proofErr w:type="spellStart"/>
      <w:r>
        <w:rPr>
          <w:rFonts w:ascii="Times New Roman" w:eastAsia="Calibri" w:hAnsi="Times New Roman" w:cs="Times New Roman"/>
          <w:color w:val="000000" w:themeColor="text1"/>
          <w:sz w:val="28"/>
          <w:szCs w:val="28"/>
          <w:lang w:val="ru-RU"/>
        </w:rPr>
        <w:t>импрессивной</w:t>
      </w:r>
      <w:proofErr w:type="spellEnd"/>
      <w:r>
        <w:rPr>
          <w:rFonts w:ascii="Times New Roman" w:eastAsia="Calibri" w:hAnsi="Times New Roman" w:cs="Times New Roman"/>
          <w:color w:val="000000" w:themeColor="text1"/>
          <w:sz w:val="28"/>
          <w:szCs w:val="28"/>
          <w:lang w:val="ru-RU"/>
        </w:rPr>
        <w:t xml:space="preserve"> речи – позволяет сократить время обследования детей, т.к. позволяет изучать особенности пассивного словаря, понимания грамматических категорий лишь при выявлении затруднений в активной речи, при этом диагностику можно осуществлять как в ходе наблюдении, так и с применением специальных диагностических методик [1, с.14].</w:t>
      </w:r>
      <w:proofErr w:type="gramEnd"/>
      <w:r>
        <w:rPr>
          <w:rFonts w:ascii="Times New Roman" w:eastAsia="Calibri" w:hAnsi="Times New Roman" w:cs="Times New Roman"/>
          <w:color w:val="000000" w:themeColor="text1"/>
          <w:sz w:val="28"/>
          <w:szCs w:val="28"/>
          <w:lang w:val="ru-RU"/>
        </w:rPr>
        <w:t xml:space="preserve"> Среди опрошенных 51% специалистов считают необходимым начинать диагностику со связной речи, и лишь затем, при необходимости, обследовать звукопроизношение. Такой подход </w:t>
      </w:r>
      <w:r>
        <w:rPr>
          <w:rFonts w:ascii="Times New Roman" w:eastAsia="Calibri" w:hAnsi="Times New Roman" w:cs="Times New Roman"/>
          <w:color w:val="000000" w:themeColor="text1"/>
          <w:sz w:val="28"/>
          <w:szCs w:val="24"/>
          <w:lang w:val="ru-RU"/>
        </w:rPr>
        <w:t>создает дополнительную мотивацию, повышает продуктивность обследования,</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4"/>
          <w:lang w:val="ru-RU"/>
        </w:rPr>
        <w:t>предупреждает снижение интереса к предъявляемому материалу,</w:t>
      </w:r>
      <w:r>
        <w:rPr>
          <w:rFonts w:ascii="Times New Roman" w:eastAsia="Calibri" w:hAnsi="Times New Roman" w:cs="Times New Roman"/>
          <w:color w:val="000000" w:themeColor="text1"/>
          <w:sz w:val="28"/>
          <w:szCs w:val="28"/>
          <w:lang w:val="ru-RU"/>
        </w:rPr>
        <w:t xml:space="preserve"> позволяет сократить время и предотвратить утомляемость ребенка и, тем самым, повысить эффективность всего обследования в целом</w:t>
      </w:r>
      <w:r>
        <w:rPr>
          <w:rFonts w:ascii="Times New Roman" w:eastAsia="Calibri" w:hAnsi="Times New Roman" w:cs="Times New Roman"/>
          <w:color w:val="000000" w:themeColor="text1"/>
          <w:sz w:val="28"/>
          <w:szCs w:val="24"/>
          <w:lang w:val="ru-RU"/>
        </w:rPr>
        <w:t xml:space="preserve">. </w:t>
      </w:r>
      <w:r>
        <w:rPr>
          <w:rFonts w:ascii="Times New Roman" w:eastAsia="Calibri" w:hAnsi="Times New Roman" w:cs="Times New Roman"/>
          <w:color w:val="000000" w:themeColor="text1"/>
          <w:sz w:val="28"/>
          <w:szCs w:val="28"/>
          <w:lang w:val="ru-RU"/>
        </w:rPr>
        <w:t xml:space="preserve">На наш взгляд, тревожным фактом является то, что каждый третий респондент (32%) указывает на противоположную последовательность (от обследования звукопроизношения к связной речи), что может свидетельствовать о нерациональном подходе к определению стратегии обследования в условиях ограниченности времени, а так же ориентации на внешние признаки нарушения, т.е. на </w:t>
      </w:r>
      <w:proofErr w:type="spellStart"/>
      <w:r>
        <w:rPr>
          <w:rFonts w:ascii="Times New Roman" w:eastAsia="Calibri" w:hAnsi="Times New Roman" w:cs="Times New Roman"/>
          <w:color w:val="000000" w:themeColor="text1"/>
          <w:sz w:val="28"/>
          <w:szCs w:val="28"/>
          <w:lang w:val="ru-RU"/>
        </w:rPr>
        <w:t>симптомологическую</w:t>
      </w:r>
      <w:proofErr w:type="spellEnd"/>
      <w:r>
        <w:rPr>
          <w:rFonts w:ascii="Times New Roman" w:eastAsia="Calibri" w:hAnsi="Times New Roman" w:cs="Times New Roman"/>
          <w:color w:val="000000" w:themeColor="text1"/>
          <w:sz w:val="28"/>
          <w:szCs w:val="28"/>
          <w:lang w:val="ru-RU"/>
        </w:rPr>
        <w:t xml:space="preserve"> диагностику. Отметим, что часть респондентов указывают на необходимость индивидуального подхода при обследовании: «</w:t>
      </w:r>
      <w:r>
        <w:rPr>
          <w:rFonts w:ascii="Times New Roman" w:eastAsia="Calibri" w:hAnsi="Times New Roman" w:cs="Times New Roman"/>
          <w:i/>
          <w:color w:val="000000" w:themeColor="text1"/>
          <w:sz w:val="28"/>
          <w:szCs w:val="28"/>
          <w:lang w:val="ru-RU"/>
        </w:rPr>
        <w:t>в зависимости от уровня речевого развития ребенка, его настроения», «в зависимости от того говорящий ребенок или нет».</w:t>
      </w:r>
    </w:p>
    <w:p w:rsidR="006E526D" w:rsidRDefault="006E526D" w:rsidP="006E526D">
      <w:pPr>
        <w:spacing w:after="0" w:line="240" w:lineRule="auto"/>
        <w:ind w:firstLine="709"/>
        <w:jc w:val="both"/>
        <w:rPr>
          <w:rFonts w:ascii="Times New Roman" w:eastAsia="Calibri" w:hAnsi="Times New Roman" w:cs="Times New Roman"/>
          <w:i/>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Основным критерием для определения уровня речевого развития детей младшего дошкольного возраста 47% респондентов назвали уровень развития </w:t>
      </w:r>
      <w:proofErr w:type="spellStart"/>
      <w:r>
        <w:rPr>
          <w:rFonts w:ascii="Times New Roman" w:eastAsia="Calibri" w:hAnsi="Times New Roman" w:cs="Times New Roman"/>
          <w:color w:val="000000" w:themeColor="text1"/>
          <w:sz w:val="28"/>
          <w:szCs w:val="28"/>
          <w:lang w:val="ru-RU"/>
        </w:rPr>
        <w:t>импрессивной</w:t>
      </w:r>
      <w:proofErr w:type="spellEnd"/>
      <w:r>
        <w:rPr>
          <w:rFonts w:ascii="Times New Roman" w:eastAsia="Calibri" w:hAnsi="Times New Roman" w:cs="Times New Roman"/>
          <w:color w:val="000000" w:themeColor="text1"/>
          <w:sz w:val="28"/>
          <w:szCs w:val="28"/>
          <w:lang w:val="ru-RU"/>
        </w:rPr>
        <w:t xml:space="preserve"> речи, 38% – состояние связной речи, 25% – объем словаря. Лишь 6% </w:t>
      </w:r>
      <w:proofErr w:type="spellStart"/>
      <w:r>
        <w:rPr>
          <w:rFonts w:ascii="Times New Roman" w:eastAsia="Calibri" w:hAnsi="Times New Roman" w:cs="Times New Roman"/>
          <w:color w:val="000000" w:themeColor="text1"/>
          <w:sz w:val="28"/>
          <w:szCs w:val="28"/>
          <w:lang w:val="ru-RU"/>
        </w:rPr>
        <w:t>опрошеных</w:t>
      </w:r>
      <w:proofErr w:type="spellEnd"/>
      <w:r>
        <w:rPr>
          <w:rFonts w:ascii="Times New Roman" w:eastAsia="Calibri" w:hAnsi="Times New Roman" w:cs="Times New Roman"/>
          <w:color w:val="000000" w:themeColor="text1"/>
          <w:sz w:val="28"/>
          <w:szCs w:val="28"/>
          <w:lang w:val="ru-RU"/>
        </w:rPr>
        <w:t xml:space="preserve"> выделили в качестве критерия </w:t>
      </w:r>
      <w:r>
        <w:rPr>
          <w:rFonts w:ascii="Times New Roman" w:eastAsia="Calibri" w:hAnsi="Times New Roman" w:cs="Times New Roman"/>
          <w:i/>
          <w:color w:val="000000" w:themeColor="text1"/>
          <w:sz w:val="28"/>
          <w:szCs w:val="28"/>
          <w:lang w:val="ru-RU"/>
        </w:rPr>
        <w:t>«соответствие уровня развития речи возрасту ребенка», «развитие речи в соответствии с возрастом (лексика, грамматика, звукопроизношение, связная речь)».</w:t>
      </w:r>
    </w:p>
    <w:p w:rsidR="006E526D" w:rsidRDefault="006E526D" w:rsidP="006E526D">
      <w:pPr>
        <w:spacing w:after="0" w:line="240" w:lineRule="auto"/>
        <w:ind w:firstLine="709"/>
        <w:jc w:val="both"/>
        <w:rPr>
          <w:rFonts w:ascii="Times New Roman" w:eastAsia="Calibri" w:hAnsi="Times New Roman" w:cs="Times New Roman"/>
          <w:color w:val="000000" w:themeColor="text1"/>
          <w:spacing w:val="-6"/>
          <w:lang w:val="ru-RU"/>
        </w:rPr>
      </w:pPr>
      <w:r>
        <w:rPr>
          <w:rFonts w:ascii="Times New Roman" w:eastAsia="Calibri" w:hAnsi="Times New Roman" w:cs="Times New Roman"/>
          <w:color w:val="000000" w:themeColor="text1"/>
          <w:sz w:val="28"/>
          <w:szCs w:val="28"/>
          <w:lang w:val="ru-RU"/>
        </w:rPr>
        <w:t>На вопрос о показателях оценки лексической стороны речи, 62% респондентов выделили количественный состав активного словаря, 58% – соотношение активного и пассивного словаря, при этом только 23% указало на выявление уровня владения значением лексических единиц. Нарушение содержательной (смысловой) стороны речи является важным диагностическим признаком для дифференциации первичных речевых и познавательных нарушений. По мнению Е.Ф. </w:t>
      </w:r>
      <w:proofErr w:type="spellStart"/>
      <w:r>
        <w:rPr>
          <w:rFonts w:ascii="Times New Roman" w:eastAsia="Calibri" w:hAnsi="Times New Roman" w:cs="Times New Roman"/>
          <w:color w:val="000000" w:themeColor="text1"/>
          <w:sz w:val="28"/>
          <w:szCs w:val="28"/>
          <w:lang w:val="ru-RU"/>
        </w:rPr>
        <w:t>Соботович</w:t>
      </w:r>
      <w:proofErr w:type="spellEnd"/>
      <w:r>
        <w:rPr>
          <w:rFonts w:ascii="Times New Roman" w:eastAsia="Calibri" w:hAnsi="Times New Roman" w:cs="Times New Roman"/>
          <w:color w:val="000000" w:themeColor="text1"/>
          <w:sz w:val="28"/>
          <w:szCs w:val="28"/>
          <w:lang w:val="ru-RU"/>
        </w:rPr>
        <w:t xml:space="preserve">, для детей с нарушением интеллекта характерно неточное, расплывчатое значение слов, особенно не имеющих предметной соотнесенности [5, с. 25]. </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При выборе показателей оценки грамматического строя речи 62% опрошенных выделили уровень владения умениями словообразования, 53% – наличие и тип используемых предложений. Анализ анкет показал, что педагоги в большей степени ориентируются на оценку использования ребенком грамматических категорий в активной речи, и несколько меньше – на понимание форм словоизменения и словообразования. Однако именно изучение понимания грамматических форм и степени обучаемости грамматическому оформлению речевых и языковых единиц позволяет </w:t>
      </w:r>
      <w:r>
        <w:rPr>
          <w:rFonts w:ascii="Times New Roman" w:eastAsia="Calibri" w:hAnsi="Times New Roman" w:cs="Times New Roman"/>
          <w:color w:val="000000" w:themeColor="text1"/>
          <w:sz w:val="28"/>
          <w:szCs w:val="28"/>
          <w:lang w:val="ru-RU"/>
        </w:rPr>
        <w:lastRenderedPageBreak/>
        <w:t>оценить потенциальные возможности неговорящего ребенка и спрогнозировать наиболее оптимальный образовательный маршрут.</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Анализ ответов респондентов об оценке произносительной стороны речи показал, что большая часть специалистов (66%) выделяют в качестве значимого показателя </w:t>
      </w:r>
      <w:proofErr w:type="spellStart"/>
      <w:r>
        <w:rPr>
          <w:rFonts w:ascii="Times New Roman" w:eastAsia="Calibri" w:hAnsi="Times New Roman" w:cs="Times New Roman"/>
          <w:color w:val="000000" w:themeColor="text1"/>
          <w:sz w:val="28"/>
          <w:szCs w:val="28"/>
          <w:lang w:val="ru-RU"/>
        </w:rPr>
        <w:t>несформированность</w:t>
      </w:r>
      <w:proofErr w:type="spellEnd"/>
      <w:r>
        <w:rPr>
          <w:rFonts w:ascii="Times New Roman" w:eastAsia="Calibri" w:hAnsi="Times New Roman" w:cs="Times New Roman"/>
          <w:color w:val="000000" w:themeColor="text1"/>
          <w:sz w:val="28"/>
          <w:szCs w:val="28"/>
          <w:lang w:val="ru-RU"/>
        </w:rPr>
        <w:t xml:space="preserve"> слоговой структуры слова. Это соответствует исследованиям Р.Е. Левиной, О.К. Марковой, Л.Ф. Спировой, ТБ. Филичевой, Г.В. Чиркиной о проявлениях искажения слогового состава слова в структуре системного нарушения речи. Т.А. Ткаченко утверждает, что патологическое развитие слоговой структуры слова является «ключевым симптомом наличия общего недоразвития речи» [7, с. 3].</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Аналогичные результаты получены по показателю «</w:t>
      </w:r>
      <w:r>
        <w:rPr>
          <w:rFonts w:ascii="Times New Roman" w:eastAsia="Calibri" w:hAnsi="Times New Roman" w:cs="Times New Roman"/>
          <w:i/>
          <w:color w:val="000000" w:themeColor="text1"/>
          <w:sz w:val="28"/>
          <w:szCs w:val="28"/>
          <w:lang w:val="ru-RU"/>
        </w:rPr>
        <w:t>нарушение восприятия и воспроизведения ритмических структур</w:t>
      </w:r>
      <w:r>
        <w:rPr>
          <w:rFonts w:ascii="Times New Roman" w:eastAsia="Calibri" w:hAnsi="Times New Roman" w:cs="Times New Roman"/>
          <w:color w:val="000000" w:themeColor="text1"/>
          <w:sz w:val="28"/>
          <w:szCs w:val="28"/>
          <w:lang w:val="ru-RU"/>
        </w:rPr>
        <w:t>» (66%). Выделение данного диагностического признака речевого недоразвития у детей младшего дошкольного возраста позволяет определить возможные механизмы речевых нарушений, как на вербальном, так и невербальном материале. В исследованиях Ю.О. Филатовой [8, с. 36] определена качественная неоднородность нарушения речевых ритмических процессов при разных видах речевых расстройств (алалии, дизартрии, заикании) детей дошкольного возраста, что позволяет использовать данный показатель при дифференциальной диагностике речевых нарушений.</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Среди участников анкетирования 87% специалистов при оценке уровня развития связной речи ориентируются на владение ребенком навыками диалогической речи, что соответствует общепринятым представлениям об онтогенетических закономерностях развития связной речи детей младшего дошкольного возраста. Связное монологическое высказывание, по мнению участников анкетирования, также является одним из показателей оценки речевого развития детей 3-4 лет: 60% респондентов ориентируются на уровень понимания рассказа с использованием наглядности, 40% – владение навыками пересказа, 34% – составление рассказа по картине. </w:t>
      </w:r>
      <w:proofErr w:type="gramStart"/>
      <w:r>
        <w:rPr>
          <w:rFonts w:ascii="Times New Roman" w:eastAsia="Calibri" w:hAnsi="Times New Roman" w:cs="Times New Roman"/>
          <w:color w:val="000000" w:themeColor="text1"/>
          <w:sz w:val="28"/>
          <w:szCs w:val="28"/>
          <w:lang w:val="ru-RU"/>
        </w:rPr>
        <w:t>Как отмечено выше, в соответствии с закономерностями развития речи в онтогенезе на данном уровне возрастного развития преобладает диалогическая форма связной речи, а монологическая речь находится на этапе становления, поэтому ее диагностирование рекомендуется проводить в более старшем возрасте (</w:t>
      </w:r>
      <w:proofErr w:type="spellStart"/>
      <w:r>
        <w:rPr>
          <w:rFonts w:ascii="Times New Roman" w:eastAsia="Calibri" w:hAnsi="Times New Roman" w:cs="Times New Roman"/>
          <w:color w:val="000000" w:themeColor="text1"/>
          <w:sz w:val="28"/>
          <w:szCs w:val="28"/>
          <w:lang w:val="ru-RU"/>
        </w:rPr>
        <w:t>О.Е.Грибова</w:t>
      </w:r>
      <w:proofErr w:type="spellEnd"/>
      <w:r>
        <w:rPr>
          <w:rFonts w:ascii="Times New Roman" w:eastAsia="Calibri" w:hAnsi="Times New Roman" w:cs="Times New Roman"/>
          <w:color w:val="000000" w:themeColor="text1"/>
          <w:sz w:val="28"/>
          <w:szCs w:val="28"/>
          <w:lang w:val="ru-RU"/>
        </w:rPr>
        <w:t xml:space="preserve">,– после 4,5 лет [1, с. 15], Е.А. </w:t>
      </w:r>
      <w:proofErr w:type="spellStart"/>
      <w:r>
        <w:rPr>
          <w:rFonts w:ascii="Times New Roman" w:eastAsia="Calibri" w:hAnsi="Times New Roman" w:cs="Times New Roman"/>
          <w:color w:val="000000" w:themeColor="text1"/>
          <w:sz w:val="28"/>
          <w:szCs w:val="28"/>
          <w:lang w:val="ru-RU"/>
        </w:rPr>
        <w:t>Стребелева</w:t>
      </w:r>
      <w:proofErr w:type="spellEnd"/>
      <w:r>
        <w:rPr>
          <w:rFonts w:ascii="Times New Roman" w:eastAsia="Calibri" w:hAnsi="Times New Roman" w:cs="Times New Roman"/>
          <w:color w:val="000000" w:themeColor="text1"/>
          <w:sz w:val="28"/>
          <w:szCs w:val="28"/>
          <w:lang w:val="ru-RU"/>
        </w:rPr>
        <w:t xml:space="preserve"> – рассказ по серии картин с 5 лет, по сюжетной картине – с</w:t>
      </w:r>
      <w:proofErr w:type="gramEnd"/>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4 [6]).</w:t>
      </w:r>
      <w:proofErr w:type="gramEnd"/>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Вместе с тем, дети младшего дошкольного возраста, которые обследуются в ПМПК, весьма неоднородны по уровню речевого развития: наряду с детьми с отсутствием экспрессивной речи, выделяется группа детей с достаточно развитой фразовой речью, поэтому использование пересказа и составление рассказа по сюжетной картине может быть целесообразным для оценки зоны ближайшего развития, степени обучаемости ребенка, а значит и более точного определения структуры и</w:t>
      </w:r>
      <w:proofErr w:type="gramEnd"/>
      <w:r>
        <w:rPr>
          <w:rFonts w:ascii="Times New Roman" w:eastAsia="Calibri" w:hAnsi="Times New Roman" w:cs="Times New Roman"/>
          <w:color w:val="000000" w:themeColor="text1"/>
          <w:sz w:val="28"/>
          <w:szCs w:val="28"/>
          <w:lang w:val="ru-RU"/>
        </w:rPr>
        <w:t xml:space="preserve"> механизмов нарушения.</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lang w:val="ru-RU"/>
        </w:rPr>
        <w:t xml:space="preserve">Одной из важнейших задач ПМПК является выявление механизмов и структуры нарушения. </w:t>
      </w:r>
      <w:r>
        <w:rPr>
          <w:rFonts w:ascii="Times New Roman" w:eastAsia="Calibri" w:hAnsi="Times New Roman" w:cs="Times New Roman"/>
          <w:color w:val="000000" w:themeColor="text1"/>
          <w:sz w:val="28"/>
          <w:szCs w:val="28"/>
          <w:lang w:val="ru-RU"/>
        </w:rPr>
        <w:t xml:space="preserve">По мнению большинства респондентов, наиболее значимыми критериями отграничения вторичных и первичных речевых </w:t>
      </w:r>
      <w:r>
        <w:rPr>
          <w:rFonts w:ascii="Times New Roman" w:eastAsia="Calibri" w:hAnsi="Times New Roman" w:cs="Times New Roman"/>
          <w:color w:val="000000" w:themeColor="text1"/>
          <w:sz w:val="28"/>
          <w:szCs w:val="28"/>
          <w:lang w:val="ru-RU"/>
        </w:rPr>
        <w:lastRenderedPageBreak/>
        <w:t>нарушений являются: «</w:t>
      </w:r>
      <w:r>
        <w:rPr>
          <w:rFonts w:ascii="Times New Roman" w:eastAsia="Calibri" w:hAnsi="Times New Roman" w:cs="Times New Roman"/>
          <w:i/>
          <w:color w:val="000000" w:themeColor="text1"/>
          <w:sz w:val="28"/>
          <w:szCs w:val="28"/>
          <w:lang w:val="ru-RU"/>
        </w:rPr>
        <w:t>понимание инструкции и цели задания»</w:t>
      </w:r>
      <w:r>
        <w:rPr>
          <w:rFonts w:ascii="Times New Roman" w:eastAsia="Calibri" w:hAnsi="Times New Roman" w:cs="Times New Roman"/>
          <w:color w:val="000000" w:themeColor="text1"/>
          <w:sz w:val="28"/>
          <w:szCs w:val="28"/>
          <w:lang w:val="ru-RU"/>
        </w:rPr>
        <w:t xml:space="preserve"> (75%), «</w:t>
      </w:r>
      <w:r>
        <w:rPr>
          <w:rFonts w:ascii="Times New Roman" w:eastAsia="Calibri" w:hAnsi="Times New Roman" w:cs="Times New Roman"/>
          <w:i/>
          <w:color w:val="000000" w:themeColor="text1"/>
          <w:sz w:val="28"/>
          <w:szCs w:val="28"/>
          <w:lang w:val="ru-RU"/>
        </w:rPr>
        <w:t xml:space="preserve">обучаемость» (как возможность переноса усвоенных знаний или способов действия на выполнение аналогичного задания) </w:t>
      </w:r>
      <w:r>
        <w:rPr>
          <w:rFonts w:ascii="Times New Roman" w:eastAsia="Calibri" w:hAnsi="Times New Roman" w:cs="Times New Roman"/>
          <w:color w:val="000000" w:themeColor="text1"/>
          <w:sz w:val="28"/>
          <w:szCs w:val="28"/>
          <w:lang w:val="ru-RU"/>
        </w:rPr>
        <w:t>(58%), «</w:t>
      </w:r>
      <w:r>
        <w:rPr>
          <w:rFonts w:ascii="Times New Roman" w:eastAsia="Calibri" w:hAnsi="Times New Roman" w:cs="Times New Roman"/>
          <w:i/>
          <w:color w:val="000000" w:themeColor="text1"/>
          <w:sz w:val="28"/>
          <w:szCs w:val="28"/>
          <w:lang w:val="ru-RU"/>
        </w:rPr>
        <w:t>адекватность коммуникативного взаимодействия»</w:t>
      </w:r>
      <w:r>
        <w:rPr>
          <w:rFonts w:ascii="Times New Roman" w:eastAsia="Calibri" w:hAnsi="Times New Roman" w:cs="Times New Roman"/>
          <w:color w:val="000000" w:themeColor="text1"/>
          <w:sz w:val="28"/>
          <w:szCs w:val="28"/>
          <w:lang w:val="ru-RU"/>
        </w:rPr>
        <w:t xml:space="preserve"> (55%) и «</w:t>
      </w:r>
      <w:r>
        <w:rPr>
          <w:rFonts w:ascii="Times New Roman" w:eastAsia="Calibri" w:hAnsi="Times New Roman" w:cs="Times New Roman"/>
          <w:i/>
          <w:color w:val="000000" w:themeColor="text1"/>
          <w:sz w:val="28"/>
          <w:szCs w:val="28"/>
          <w:lang w:val="ru-RU"/>
        </w:rPr>
        <w:t>динамика развития речи»</w:t>
      </w:r>
      <w:r>
        <w:rPr>
          <w:rFonts w:ascii="Times New Roman" w:eastAsia="Calibri" w:hAnsi="Times New Roman" w:cs="Times New Roman"/>
          <w:color w:val="000000" w:themeColor="text1"/>
          <w:sz w:val="28"/>
          <w:szCs w:val="28"/>
          <w:lang w:val="ru-RU"/>
        </w:rPr>
        <w:t xml:space="preserve"> (53%). Обращает на себя внимание, что лишь 32% респондентов указали в качестве критериев </w:t>
      </w:r>
      <w:r>
        <w:rPr>
          <w:rFonts w:ascii="Times New Roman" w:eastAsia="Calibri" w:hAnsi="Times New Roman" w:cs="Times New Roman"/>
          <w:i/>
          <w:color w:val="000000" w:themeColor="text1"/>
          <w:sz w:val="28"/>
          <w:szCs w:val="28"/>
          <w:lang w:val="ru-RU"/>
        </w:rPr>
        <w:t>«восприимчивость к оказываемой помощи»</w:t>
      </w:r>
      <w:r>
        <w:rPr>
          <w:rFonts w:ascii="Times New Roman" w:eastAsia="Calibri" w:hAnsi="Times New Roman" w:cs="Times New Roman"/>
          <w:color w:val="000000" w:themeColor="text1"/>
          <w:sz w:val="28"/>
          <w:szCs w:val="28"/>
          <w:lang w:val="ru-RU"/>
        </w:rPr>
        <w:t xml:space="preserve">, по 19% – на </w:t>
      </w:r>
      <w:r>
        <w:rPr>
          <w:rFonts w:ascii="Times New Roman" w:eastAsia="Calibri" w:hAnsi="Times New Roman" w:cs="Times New Roman"/>
          <w:i/>
          <w:color w:val="000000" w:themeColor="text1"/>
          <w:sz w:val="28"/>
          <w:szCs w:val="28"/>
          <w:lang w:val="ru-RU"/>
        </w:rPr>
        <w:t>«способы выполнения заданий»</w:t>
      </w:r>
      <w:r>
        <w:rPr>
          <w:rFonts w:ascii="Times New Roman" w:eastAsia="Calibri" w:hAnsi="Times New Roman" w:cs="Times New Roman"/>
          <w:color w:val="000000" w:themeColor="text1"/>
          <w:sz w:val="28"/>
          <w:szCs w:val="28"/>
          <w:lang w:val="ru-RU"/>
        </w:rPr>
        <w:t xml:space="preserve"> и </w:t>
      </w:r>
      <w:r>
        <w:rPr>
          <w:rFonts w:ascii="Times New Roman" w:eastAsia="Calibri" w:hAnsi="Times New Roman" w:cs="Times New Roman"/>
          <w:i/>
          <w:color w:val="000000" w:themeColor="text1"/>
          <w:sz w:val="28"/>
          <w:szCs w:val="28"/>
          <w:lang w:val="ru-RU"/>
        </w:rPr>
        <w:t xml:space="preserve">«критичность к результатам деятельности», </w:t>
      </w:r>
      <w:r>
        <w:rPr>
          <w:rFonts w:ascii="Times New Roman" w:eastAsia="Calibri" w:hAnsi="Times New Roman" w:cs="Times New Roman"/>
          <w:color w:val="000000" w:themeColor="text1"/>
          <w:sz w:val="28"/>
          <w:szCs w:val="28"/>
          <w:lang w:val="ru-RU"/>
        </w:rPr>
        <w:t>несмотря на их значимость для качественной оценки деятельности ребенка в процессе обследования, которая является основным инструментом дифференциальной диагностики в младшем дошкольном возрасте. Недооценка качественного анализа результатов обследования может не позволить вскрыть структуру и механизмы нарушения и привести к диагностическим ошибкам.</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Результаты анкетирования отражают характер затруднений, которые испытывают специалисты ПМПК в процессе диагностической деятельности. По мнению респондентов, наиболее сложной в практике работы ПМПК является дифференциальная диагностика общего недоразвития речи (далее ОНР) и задержки психического развития (45%), ОНР и расстройства аутистического спектра (45%), ОНР и интеллектуальной недостаточности (40%). На наш взгляд, это обусловлено возрастом обследуемых детей, а также спецификой речевого недоразвития, которое наблюдается практически при любых формах </w:t>
      </w:r>
      <w:proofErr w:type="spellStart"/>
      <w:r>
        <w:rPr>
          <w:rFonts w:ascii="Times New Roman" w:eastAsia="Calibri" w:hAnsi="Times New Roman" w:cs="Times New Roman"/>
          <w:color w:val="000000" w:themeColor="text1"/>
          <w:sz w:val="28"/>
          <w:szCs w:val="28"/>
          <w:lang w:val="ru-RU"/>
        </w:rPr>
        <w:t>дизонтогенеза</w:t>
      </w:r>
      <w:proofErr w:type="spellEnd"/>
      <w:r>
        <w:rPr>
          <w:rFonts w:ascii="Times New Roman" w:eastAsia="Calibri" w:hAnsi="Times New Roman" w:cs="Times New Roman"/>
          <w:color w:val="000000" w:themeColor="text1"/>
          <w:sz w:val="28"/>
          <w:szCs w:val="28"/>
          <w:lang w:val="ru-RU"/>
        </w:rPr>
        <w:t xml:space="preserve">. Дифференциальная диагностика этих нарушений задает высокую планку к профессиональной компетентности специалистов в реализации системного подхода к анализу психического развития ребенка для исключения формального, </w:t>
      </w:r>
      <w:proofErr w:type="spellStart"/>
      <w:r>
        <w:rPr>
          <w:rFonts w:ascii="Times New Roman" w:eastAsia="Calibri" w:hAnsi="Times New Roman" w:cs="Times New Roman"/>
          <w:color w:val="000000" w:themeColor="text1"/>
          <w:sz w:val="28"/>
          <w:szCs w:val="28"/>
          <w:lang w:val="ru-RU"/>
        </w:rPr>
        <w:t>симптомологического</w:t>
      </w:r>
      <w:proofErr w:type="spellEnd"/>
      <w:r>
        <w:rPr>
          <w:rFonts w:ascii="Times New Roman" w:eastAsia="Calibri" w:hAnsi="Times New Roman" w:cs="Times New Roman"/>
          <w:color w:val="000000" w:themeColor="text1"/>
          <w:sz w:val="28"/>
          <w:szCs w:val="28"/>
          <w:lang w:val="ru-RU"/>
        </w:rPr>
        <w:t xml:space="preserve"> подхода к диагностике и интуитивно-эмпирической интерпретации результатов обследования. Часть респондентов указали на трудности дифференциальной диагностики сходных состояний, требующих дополнительного углубленного медицинского обследования: расстройства аутистического спектра и нарушения слуха (17%), сенсорной алалии и нарушения слуха (17%), интеллектуальной недостаточности и расстройства аутистического спектра (11%). Отметим, что участники анкетирования считают себя более компетентными в вопросах дифференциальной диагностики первичных речевых нарушений, имеющих органическую природу и яркую симптоматику (дизартрия, </w:t>
      </w:r>
      <w:proofErr w:type="spellStart"/>
      <w:r>
        <w:rPr>
          <w:rFonts w:ascii="Times New Roman" w:eastAsia="Calibri" w:hAnsi="Times New Roman" w:cs="Times New Roman"/>
          <w:color w:val="000000" w:themeColor="text1"/>
          <w:sz w:val="28"/>
          <w:szCs w:val="28"/>
          <w:lang w:val="ru-RU"/>
        </w:rPr>
        <w:t>ринолалия</w:t>
      </w:r>
      <w:proofErr w:type="spellEnd"/>
      <w:r>
        <w:rPr>
          <w:rFonts w:ascii="Times New Roman" w:eastAsia="Calibri" w:hAnsi="Times New Roman" w:cs="Times New Roman"/>
          <w:color w:val="000000" w:themeColor="text1"/>
          <w:sz w:val="28"/>
          <w:szCs w:val="28"/>
          <w:lang w:val="ru-RU"/>
        </w:rPr>
        <w:t xml:space="preserve">, заикание, нарушение голоса), и в меньшей степени – в определении структуры дефекта при вторичных нарушениях речи. </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У большинства респондентов вызывает трудности определение специальных образовательных условий с учетом индивидуальных образовательных потребностей ребенка (65%). Это направление деятельности ПМПК становится особо значимым с учетом современных тенденций развития специального и инклюзивного образования в Республике Беларусь, и определяет данную проблему как актуальное направление повышения квалификации специалистов ПМПК. Часть респондентов затрудняется в выборе методик для обследования детей младшего </w:t>
      </w:r>
      <w:r>
        <w:rPr>
          <w:rFonts w:ascii="Times New Roman" w:eastAsia="Calibri" w:hAnsi="Times New Roman" w:cs="Times New Roman"/>
          <w:color w:val="000000" w:themeColor="text1"/>
          <w:sz w:val="28"/>
          <w:szCs w:val="28"/>
          <w:lang w:val="ru-RU"/>
        </w:rPr>
        <w:lastRenderedPageBreak/>
        <w:t>дошкольного возраста (48%), ведения протокола обследования (30%), интерпретации полученных результатов (28%). Значительно меньше затруднений вызывает составление заключений (19%), проведение обследования и консультирование законных представителей воспитанников (по 11%). Часть педагогов указала в качестве проблемы «</w:t>
      </w:r>
      <w:r>
        <w:rPr>
          <w:rFonts w:ascii="Times New Roman" w:eastAsia="Calibri" w:hAnsi="Times New Roman" w:cs="Times New Roman"/>
          <w:i/>
          <w:color w:val="000000" w:themeColor="text1"/>
          <w:sz w:val="28"/>
          <w:szCs w:val="28"/>
          <w:lang w:val="ru-RU"/>
        </w:rPr>
        <w:t>несогласие родителей с формой, программой обучения</w:t>
      </w:r>
      <w:r>
        <w:rPr>
          <w:rFonts w:ascii="Times New Roman" w:eastAsia="Calibri" w:hAnsi="Times New Roman" w:cs="Times New Roman"/>
          <w:color w:val="000000" w:themeColor="text1"/>
          <w:sz w:val="28"/>
          <w:szCs w:val="28"/>
          <w:lang w:val="ru-RU"/>
        </w:rPr>
        <w:t>», «</w:t>
      </w:r>
      <w:r>
        <w:rPr>
          <w:rFonts w:ascii="Times New Roman" w:eastAsia="Calibri" w:hAnsi="Times New Roman" w:cs="Times New Roman"/>
          <w:i/>
          <w:color w:val="000000" w:themeColor="text1"/>
          <w:sz w:val="28"/>
          <w:szCs w:val="28"/>
          <w:lang w:val="ru-RU"/>
        </w:rPr>
        <w:t>ограничение времени обследования</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i/>
          <w:color w:val="000000" w:themeColor="text1"/>
          <w:sz w:val="28"/>
          <w:szCs w:val="28"/>
          <w:lang w:val="ru-RU"/>
        </w:rPr>
        <w:t>«распространенность сочетания нескольких видов нарушений</w:t>
      </w:r>
      <w:r>
        <w:rPr>
          <w:rFonts w:ascii="Times New Roman" w:eastAsia="Calibri" w:hAnsi="Times New Roman" w:cs="Times New Roman"/>
          <w:color w:val="000000" w:themeColor="text1"/>
          <w:sz w:val="28"/>
          <w:szCs w:val="28"/>
          <w:lang w:val="ru-RU"/>
        </w:rPr>
        <w:t>». Отметим, что 6% респондентов ответили, что не испытывают затруднений (данные специалисты имеют опыт работы в ПМПК более 5 лет и высшую квалификационную категорию).</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Участники анкетирования связывают возможное повышение качества дифференциальной диагностики с организацией взаимодействия с учреждениями системы здравоохранения – 54%, совершенствованием диагностического инструментария и его стандартизацией – 46%, повышением профессиональной компетентности специалистов ПМПК в процессе самообразования и повышения квалификации –40%, с качественной скрининг-диагностикой – 19%, едиными требованиями к проведению диагностики и ведению документации – 11%.</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lang w:val="ru-RU"/>
        </w:rPr>
        <w:t>Выводы и перспективы дальнейших исследований.</w:t>
      </w:r>
      <w:r>
        <w:rPr>
          <w:rFonts w:ascii="Times New Roman" w:eastAsia="Calibri" w:hAnsi="Times New Roman" w:cs="Times New Roman"/>
          <w:color w:val="000000" w:themeColor="text1"/>
          <w:sz w:val="28"/>
          <w:szCs w:val="28"/>
          <w:lang w:val="ru-RU"/>
        </w:rPr>
        <w:t xml:space="preserve"> По представленным данным выделены особенности организации и содержания деятельности специалистов психолого-медико-педагогических комиссий по дифференциальной диагностике речевых нарушений у детей младшего дошкольного возраста:</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ориентированность специалистов на проведение обследования с учетом возрастных особенностей детей, стремление обеспечить психологический комфорт и установить контакт с ребенком, приоритет игровых форм организации деятельности, учет эмоционального состояния ребенка;</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признание членами ПМПК значимости информации о ходе развития ребенка в младенческом и раннем возрасте как фактора, влияющего на технологию проведения обследования (при этом специалисты в первую очередь ориентированы на медицинский анамнез, и значительно меньше – на сведения о социальном, познавательном и физическом развитии ребенка, полученные в ходе беседы с родителями и изучения психолого-педагогической характеристики);</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недооценка специалистами ПМПК таких дифференциально-диагностические критериев, как выявление степени овладения значением лексических единиц, понимания грамматических форм и степень обучаемости грамматическим категориям, а также оценки восприимчивости ребенка к оказываемой помощи, способов выполнения заданий и критичности к результатам деятельности для качественного анализа результатов обследования при определении структуры расстройства;</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противоречивость результатов по технологии обследования детей младшего дошкольного возраста: большинство респондентов отдают предпочтение построению обследования от </w:t>
      </w:r>
      <w:proofErr w:type="spellStart"/>
      <w:r>
        <w:rPr>
          <w:rFonts w:ascii="Times New Roman" w:eastAsia="Calibri" w:hAnsi="Times New Roman" w:cs="Times New Roman"/>
          <w:color w:val="000000" w:themeColor="text1"/>
          <w:sz w:val="28"/>
          <w:szCs w:val="28"/>
          <w:lang w:val="ru-RU"/>
        </w:rPr>
        <w:t>импрессивной</w:t>
      </w:r>
      <w:proofErr w:type="spellEnd"/>
      <w:r>
        <w:rPr>
          <w:rFonts w:ascii="Times New Roman" w:eastAsia="Calibri" w:hAnsi="Times New Roman" w:cs="Times New Roman"/>
          <w:color w:val="000000" w:themeColor="text1"/>
          <w:sz w:val="28"/>
          <w:szCs w:val="28"/>
          <w:lang w:val="ru-RU"/>
        </w:rPr>
        <w:t xml:space="preserve"> к экспрессивной речи, что в целом не соответствует научно обоснованным подходам к </w:t>
      </w:r>
      <w:r>
        <w:rPr>
          <w:rFonts w:ascii="Times New Roman" w:eastAsia="Calibri" w:hAnsi="Times New Roman" w:cs="Times New Roman"/>
          <w:color w:val="000000" w:themeColor="text1"/>
          <w:sz w:val="28"/>
          <w:szCs w:val="28"/>
          <w:lang w:val="ru-RU"/>
        </w:rPr>
        <w:lastRenderedPageBreak/>
        <w:t>диагностике речевого развития, однако может быть целесообразно при обследовании детей с крайне ограниченной активной речью или речевым негативизмом;</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использование многими специалистами нерационального подхода к проведению диагностики в условиях ограниченности времени – от обследования звукопроизношения к связной речи;</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 xml:space="preserve">затруднения специалистов ПМПК в ходе диагностики детей данной возрастной категории в большей степени связаны с разграничением сходных состояний, при которых наблюдается внешнее сходство речевых нарушений при различных внутренних механизмах, и в меньшей – с вопросами дифференциальной диагностики первичных речевых нарушений, имеющих органическую природу и яркую симптоматику (дизартрия, </w:t>
      </w:r>
      <w:proofErr w:type="spellStart"/>
      <w:r>
        <w:rPr>
          <w:rFonts w:ascii="Times New Roman" w:eastAsia="Calibri" w:hAnsi="Times New Roman" w:cs="Times New Roman"/>
          <w:color w:val="000000" w:themeColor="text1"/>
          <w:sz w:val="28"/>
          <w:szCs w:val="28"/>
          <w:lang w:val="ru-RU"/>
        </w:rPr>
        <w:t>ринолалия</w:t>
      </w:r>
      <w:proofErr w:type="spellEnd"/>
      <w:r>
        <w:rPr>
          <w:rFonts w:ascii="Times New Roman" w:eastAsia="Calibri" w:hAnsi="Times New Roman" w:cs="Times New Roman"/>
          <w:color w:val="000000" w:themeColor="text1"/>
          <w:sz w:val="28"/>
          <w:szCs w:val="28"/>
          <w:lang w:val="ru-RU"/>
        </w:rPr>
        <w:t>, заикание, нарушение голоса);</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наряду с нормативно утвержденными диагностическими материалами для ПМПК, в процессе обследования детей младшего дошкольного возраста используется различный диагностический инструментарий, подбор которого нередко осуществляется специалистами </w:t>
      </w:r>
      <w:proofErr w:type="gramStart"/>
      <w:r>
        <w:rPr>
          <w:rFonts w:ascii="Times New Roman" w:eastAsia="Calibri" w:hAnsi="Times New Roman" w:cs="Times New Roman"/>
          <w:color w:val="000000" w:themeColor="text1"/>
          <w:sz w:val="28"/>
          <w:szCs w:val="28"/>
          <w:lang w:val="ru-RU"/>
        </w:rPr>
        <w:t>интуитивно-эмпирически</w:t>
      </w:r>
      <w:proofErr w:type="gramEnd"/>
      <w:r>
        <w:rPr>
          <w:rFonts w:ascii="Times New Roman" w:eastAsia="Calibri" w:hAnsi="Times New Roman" w:cs="Times New Roman"/>
          <w:color w:val="000000" w:themeColor="text1"/>
          <w:sz w:val="28"/>
          <w:szCs w:val="28"/>
          <w:lang w:val="ru-RU"/>
        </w:rPr>
        <w:t>;</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совершенствование деятельности ПМПК специалисты связывают с разработкой единого диагностического инструментария для обследования детей младшего дошкольного возраста и его стандартизацией;</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основные проблемы при дифференциально-диагностической деятельности ПМПК связаны с определением специальных образовательных условий с учетом индивидуальных образовательных потребностей ребенка;</w:t>
      </w:r>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резервные возможности для обеспечения эффективной диагностической деятельности ПМПК связаны как с повышением собственной профессиональной компетентности специалистов ПМПК, так и с внешними условиями, которые, по мнению респондентов, будут способствовать качественной дифференциальной диагностике детей младшего дошкольного возраста, в первую очередь при организации взаимодействия с учреждениями системы здравоохранения.</w:t>
      </w:r>
    </w:p>
    <w:p w:rsidR="006E526D" w:rsidRDefault="006E526D" w:rsidP="006E526D">
      <w:pPr>
        <w:shd w:val="clear" w:color="auto" w:fill="FFFFFF"/>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Полученные результаты</w:t>
      </w:r>
      <w:r>
        <w:rPr>
          <w:rFonts w:ascii="Calibri" w:eastAsia="Calibri" w:hAnsi="Calibri"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позволяют говорить о необходимости дальнейшего совершенствования организационно-содержательных аспектов деятельности ПМПК по дифференциальной диагностике речевых нарушений детей младшего дошкольного возраста.</w:t>
      </w:r>
    </w:p>
    <w:p w:rsidR="006E526D" w:rsidRDefault="006E526D" w:rsidP="006E526D">
      <w:pPr>
        <w:spacing w:after="0" w:line="240" w:lineRule="auto"/>
        <w:ind w:firstLine="709"/>
        <w:jc w:val="center"/>
        <w:rPr>
          <w:rFonts w:ascii="Times New Roman" w:eastAsia="Calibri" w:hAnsi="Times New Roman" w:cs="Times New Roman"/>
          <w:b/>
          <w:color w:val="000000" w:themeColor="text1"/>
          <w:sz w:val="28"/>
          <w:szCs w:val="28"/>
          <w:lang w:val="ru-RU"/>
        </w:rPr>
      </w:pPr>
      <w:r>
        <w:rPr>
          <w:rFonts w:ascii="Times New Roman" w:eastAsia="Calibri" w:hAnsi="Times New Roman" w:cs="Times New Roman"/>
          <w:b/>
          <w:color w:val="000000" w:themeColor="text1"/>
          <w:sz w:val="28"/>
          <w:szCs w:val="28"/>
          <w:lang w:val="ru-RU"/>
        </w:rPr>
        <w:t>Библиография</w:t>
      </w:r>
    </w:p>
    <w:p w:rsidR="006E526D" w:rsidRP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lang w:val="ru-RU"/>
        </w:rPr>
        <w:t xml:space="preserve">1. Грибова, О.Е. </w:t>
      </w:r>
      <w:r>
        <w:rPr>
          <w:rFonts w:ascii="Times New Roman" w:eastAsia="Calibri" w:hAnsi="Times New Roman" w:cs="Times New Roman"/>
          <w:color w:val="000000" w:themeColor="text1"/>
          <w:sz w:val="28"/>
          <w:szCs w:val="28"/>
          <w:lang w:val="ru-RU"/>
        </w:rPr>
        <w:t xml:space="preserve">(2005) Технология организации логопедического обследования. Методическое пособие. М.: Айрис-пресс. </w:t>
      </w:r>
      <w:r>
        <w:rPr>
          <w:rFonts w:ascii="Times New Roman" w:eastAsia="Calibri" w:hAnsi="Times New Roman" w:cs="Times New Roman"/>
          <w:b/>
          <w:color w:val="000000" w:themeColor="text1"/>
          <w:sz w:val="28"/>
          <w:szCs w:val="28"/>
          <w:lang w:val="ru-RU"/>
        </w:rPr>
        <w:t>2.</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lang w:val="ru-RU"/>
        </w:rPr>
        <w:t xml:space="preserve">Методические рекомендации по использованию психолого-педагогического инструментария в работе психолого-медико-педагогических комиссий (№ И-08-12/97 от 06.04.2006). </w:t>
      </w:r>
      <w:r>
        <w:rPr>
          <w:rFonts w:ascii="Times New Roman" w:eastAsia="Calibri" w:hAnsi="Times New Roman" w:cs="Times New Roman"/>
          <w:b/>
          <w:color w:val="000000" w:themeColor="text1"/>
          <w:sz w:val="28"/>
          <w:szCs w:val="28"/>
          <w:lang w:val="ru-RU"/>
        </w:rPr>
        <w:t>3.</w:t>
      </w:r>
      <w:r>
        <w:rPr>
          <w:rFonts w:ascii="Times New Roman" w:eastAsia="Calibri" w:hAnsi="Times New Roman" w:cs="Times New Roman"/>
          <w:color w:val="000000" w:themeColor="text1"/>
          <w:sz w:val="28"/>
          <w:szCs w:val="28"/>
          <w:lang w:val="ru-RU"/>
        </w:rPr>
        <w:t xml:space="preserve"> Основные показатели развития системы специального образования в Республике Беларусь.1995-2016 годы (Информационный бюллетень), Выпуск №18. – Мн.: ГИАЦ Министерства образования, 2017 г. – 105 с. </w:t>
      </w:r>
      <w:r>
        <w:rPr>
          <w:rFonts w:ascii="Times New Roman" w:eastAsia="Calibri" w:hAnsi="Times New Roman" w:cs="Times New Roman"/>
          <w:b/>
          <w:color w:val="000000" w:themeColor="text1"/>
          <w:sz w:val="28"/>
          <w:szCs w:val="28"/>
          <w:lang w:val="ru-RU"/>
        </w:rPr>
        <w:t>4. Семаго, Н. Я., Семаго, М. М</w:t>
      </w:r>
      <w:r>
        <w:rPr>
          <w:rFonts w:ascii="Times New Roman" w:eastAsia="Calibri" w:hAnsi="Times New Roman" w:cs="Times New Roman"/>
          <w:color w:val="000000" w:themeColor="text1"/>
          <w:sz w:val="28"/>
          <w:szCs w:val="28"/>
          <w:lang w:val="ru-RU"/>
        </w:rPr>
        <w:t>. (2005) Теория и практика оценки психического развития ребенка. Дошкольный и младший школьный возраст. СПб</w:t>
      </w:r>
      <w:proofErr w:type="gramStart"/>
      <w:r>
        <w:rPr>
          <w:rFonts w:ascii="Times New Roman" w:eastAsia="Calibri" w:hAnsi="Times New Roman" w:cs="Times New Roman"/>
          <w:color w:val="000000" w:themeColor="text1"/>
          <w:sz w:val="28"/>
          <w:szCs w:val="28"/>
          <w:lang w:val="ru-RU"/>
        </w:rPr>
        <w:t xml:space="preserve">.: </w:t>
      </w:r>
      <w:proofErr w:type="gramEnd"/>
      <w:r>
        <w:rPr>
          <w:rFonts w:ascii="Times New Roman" w:eastAsia="Calibri" w:hAnsi="Times New Roman" w:cs="Times New Roman"/>
          <w:color w:val="000000" w:themeColor="text1"/>
          <w:sz w:val="28"/>
          <w:szCs w:val="28"/>
          <w:lang w:val="ru-RU"/>
        </w:rPr>
        <w:t xml:space="preserve">Речь. </w:t>
      </w:r>
      <w:r>
        <w:rPr>
          <w:rFonts w:ascii="Times New Roman" w:eastAsia="Calibri" w:hAnsi="Times New Roman" w:cs="Times New Roman"/>
          <w:b/>
          <w:color w:val="000000" w:themeColor="text1"/>
          <w:sz w:val="28"/>
          <w:szCs w:val="28"/>
          <w:lang w:val="ru-RU"/>
        </w:rPr>
        <w:t>5.</w:t>
      </w:r>
      <w:r>
        <w:rPr>
          <w:rFonts w:ascii="Times New Roman" w:eastAsia="Calibri" w:hAnsi="Times New Roman" w:cs="Times New Roman"/>
          <w:b/>
          <w:color w:val="000000" w:themeColor="text1"/>
          <w:sz w:val="28"/>
          <w:szCs w:val="28"/>
          <w:lang w:val="en-US"/>
        </w:rPr>
        <w:t> </w:t>
      </w:r>
      <w:proofErr w:type="spellStart"/>
      <w:r>
        <w:rPr>
          <w:rFonts w:ascii="Times New Roman" w:eastAsia="Calibri" w:hAnsi="Times New Roman" w:cs="Times New Roman"/>
          <w:b/>
          <w:color w:val="000000" w:themeColor="text1"/>
          <w:sz w:val="28"/>
          <w:szCs w:val="28"/>
          <w:lang w:val="ru-RU"/>
        </w:rPr>
        <w:t>Соботович</w:t>
      </w:r>
      <w:proofErr w:type="spellEnd"/>
      <w:r>
        <w:rPr>
          <w:rFonts w:ascii="Times New Roman" w:eastAsia="Calibri" w:hAnsi="Times New Roman" w:cs="Times New Roman"/>
          <w:b/>
          <w:color w:val="000000" w:themeColor="text1"/>
          <w:sz w:val="28"/>
          <w:szCs w:val="28"/>
          <w:lang w:val="ru-RU"/>
        </w:rPr>
        <w:t>, Е.Ф</w:t>
      </w:r>
      <w:r>
        <w:rPr>
          <w:rFonts w:ascii="Times New Roman" w:eastAsia="Calibri" w:hAnsi="Times New Roman" w:cs="Times New Roman"/>
          <w:color w:val="000000" w:themeColor="text1"/>
          <w:sz w:val="28"/>
          <w:szCs w:val="28"/>
          <w:lang w:val="ru-RU"/>
        </w:rPr>
        <w:t xml:space="preserve">. (2003) Речевое </w:t>
      </w:r>
      <w:r>
        <w:rPr>
          <w:rFonts w:ascii="Times New Roman" w:eastAsia="Calibri" w:hAnsi="Times New Roman" w:cs="Times New Roman"/>
          <w:color w:val="000000" w:themeColor="text1"/>
          <w:sz w:val="28"/>
          <w:szCs w:val="28"/>
          <w:lang w:val="ru-RU"/>
        </w:rPr>
        <w:lastRenderedPageBreak/>
        <w:t xml:space="preserve">недоразвитие у детей и пути его коррекции: дети с нарушением интеллекта и моторной алалией. М: </w:t>
      </w:r>
      <w:r>
        <w:rPr>
          <w:rFonts w:ascii="Times New Roman" w:eastAsia="Calibri" w:hAnsi="Times New Roman" w:cs="Times New Roman"/>
          <w:color w:val="000000" w:themeColor="text1"/>
          <w:spacing w:val="-8"/>
          <w:sz w:val="28"/>
          <w:szCs w:val="28"/>
          <w:lang w:val="ru-RU"/>
        </w:rPr>
        <w:t xml:space="preserve">Классика стиль. </w:t>
      </w:r>
      <w:r>
        <w:rPr>
          <w:rFonts w:ascii="Times New Roman" w:eastAsia="Calibri" w:hAnsi="Times New Roman" w:cs="Times New Roman"/>
          <w:b/>
          <w:color w:val="000000" w:themeColor="text1"/>
          <w:spacing w:val="-8"/>
          <w:sz w:val="28"/>
          <w:szCs w:val="28"/>
          <w:lang w:val="ru-RU"/>
        </w:rPr>
        <w:t xml:space="preserve">6. </w:t>
      </w:r>
      <w:proofErr w:type="spellStart"/>
      <w:r>
        <w:rPr>
          <w:rFonts w:ascii="Times New Roman" w:eastAsia="Calibri" w:hAnsi="Times New Roman" w:cs="Times New Roman"/>
          <w:b/>
          <w:color w:val="000000" w:themeColor="text1"/>
          <w:spacing w:val="-8"/>
          <w:sz w:val="28"/>
          <w:szCs w:val="28"/>
          <w:lang w:val="ru-RU"/>
        </w:rPr>
        <w:t>Стребелева</w:t>
      </w:r>
      <w:proofErr w:type="spellEnd"/>
      <w:r>
        <w:rPr>
          <w:rFonts w:ascii="Times New Roman" w:eastAsia="Calibri" w:hAnsi="Times New Roman" w:cs="Times New Roman"/>
          <w:b/>
          <w:color w:val="000000" w:themeColor="text1"/>
          <w:spacing w:val="-8"/>
          <w:sz w:val="28"/>
          <w:szCs w:val="28"/>
          <w:lang w:val="ru-RU"/>
        </w:rPr>
        <w:t xml:space="preserve">, Е.А., Мишина, Г.А. </w:t>
      </w:r>
      <w:proofErr w:type="spellStart"/>
      <w:r>
        <w:rPr>
          <w:rFonts w:ascii="Times New Roman" w:eastAsia="Calibri" w:hAnsi="Times New Roman" w:cs="Times New Roman"/>
          <w:b/>
          <w:color w:val="000000" w:themeColor="text1"/>
          <w:spacing w:val="-8"/>
          <w:sz w:val="28"/>
          <w:szCs w:val="28"/>
          <w:lang w:val="ru-RU"/>
        </w:rPr>
        <w:t>Разенкова</w:t>
      </w:r>
      <w:proofErr w:type="spellEnd"/>
      <w:r>
        <w:rPr>
          <w:rFonts w:ascii="Times New Roman" w:eastAsia="Calibri" w:hAnsi="Times New Roman" w:cs="Times New Roman"/>
          <w:b/>
          <w:color w:val="000000" w:themeColor="text1"/>
          <w:spacing w:val="-8"/>
          <w:sz w:val="28"/>
          <w:szCs w:val="28"/>
          <w:lang w:val="ru-RU"/>
        </w:rPr>
        <w:t>, Ю.А</w:t>
      </w:r>
      <w:r>
        <w:rPr>
          <w:rFonts w:ascii="Times New Roman" w:eastAsia="Calibri" w:hAnsi="Times New Roman" w:cs="Times New Roman"/>
          <w:color w:val="000000" w:themeColor="text1"/>
          <w:spacing w:val="-8"/>
          <w:sz w:val="28"/>
          <w:szCs w:val="28"/>
          <w:lang w:val="ru-RU"/>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lang w:val="ru-RU"/>
        </w:rPr>
        <w:t xml:space="preserve">(2004) Психолого-педагогическая диагностика детей раннего и дошкольного возраста. М.: Просвещение. </w:t>
      </w:r>
      <w:r>
        <w:rPr>
          <w:rFonts w:ascii="Times New Roman" w:eastAsia="Calibri" w:hAnsi="Times New Roman" w:cs="Times New Roman"/>
          <w:b/>
          <w:color w:val="000000" w:themeColor="text1"/>
          <w:sz w:val="28"/>
          <w:szCs w:val="28"/>
          <w:lang w:val="ru-RU"/>
        </w:rPr>
        <w:t>7</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b/>
          <w:color w:val="000000" w:themeColor="text1"/>
          <w:sz w:val="28"/>
          <w:szCs w:val="28"/>
          <w:lang w:val="ru-RU"/>
        </w:rPr>
        <w:t>Ткаченко, Т.А</w:t>
      </w:r>
      <w:r>
        <w:rPr>
          <w:rFonts w:ascii="Times New Roman" w:eastAsia="Calibri" w:hAnsi="Times New Roman" w:cs="Times New Roman"/>
          <w:color w:val="000000" w:themeColor="text1"/>
          <w:sz w:val="28"/>
          <w:szCs w:val="28"/>
          <w:lang w:val="ru-RU"/>
        </w:rPr>
        <w:t xml:space="preserve">. (2003) Коррекция нарушений слоговой структуры слова. Альбом для индивидуальной работы с детьми 4-6 лет. М.: ГНОМ И Д. </w:t>
      </w:r>
      <w:r>
        <w:rPr>
          <w:rFonts w:ascii="Times New Roman" w:eastAsia="Calibri" w:hAnsi="Times New Roman" w:cs="Times New Roman"/>
          <w:b/>
          <w:color w:val="000000" w:themeColor="text1"/>
          <w:sz w:val="28"/>
          <w:szCs w:val="28"/>
          <w:lang w:val="ru-RU"/>
        </w:rPr>
        <w:t>8. Филатова, Ю.О</w:t>
      </w:r>
      <w:r>
        <w:rPr>
          <w:rFonts w:ascii="Times New Roman" w:eastAsia="Calibri" w:hAnsi="Times New Roman" w:cs="Times New Roman"/>
          <w:color w:val="000000" w:themeColor="text1"/>
          <w:sz w:val="28"/>
          <w:szCs w:val="28"/>
          <w:lang w:val="ru-RU"/>
        </w:rPr>
        <w:t xml:space="preserve">. (2015) Речевые и моторные ритмические процессы и модель их развития у детей с нарушениями речи. </w:t>
      </w:r>
      <w:proofErr w:type="spellStart"/>
      <w:r>
        <w:rPr>
          <w:rFonts w:ascii="Times New Roman" w:eastAsia="Calibri" w:hAnsi="Times New Roman" w:cs="Times New Roman"/>
          <w:i/>
          <w:color w:val="000000" w:themeColor="text1"/>
          <w:sz w:val="28"/>
          <w:szCs w:val="28"/>
          <w:lang w:val="ru-RU"/>
        </w:rPr>
        <w:t>Автореф</w:t>
      </w:r>
      <w:proofErr w:type="spellEnd"/>
      <w:r>
        <w:rPr>
          <w:rFonts w:ascii="Times New Roman" w:eastAsia="Calibri" w:hAnsi="Times New Roman" w:cs="Times New Roman"/>
          <w:i/>
          <w:color w:val="000000" w:themeColor="text1"/>
          <w:sz w:val="28"/>
          <w:szCs w:val="28"/>
          <w:lang w:val="ru-RU"/>
        </w:rPr>
        <w:t xml:space="preserve">. </w:t>
      </w:r>
      <w:proofErr w:type="spellStart"/>
      <w:r>
        <w:rPr>
          <w:rFonts w:ascii="Times New Roman" w:eastAsia="Calibri" w:hAnsi="Times New Roman" w:cs="Times New Roman"/>
          <w:i/>
          <w:color w:val="000000" w:themeColor="text1"/>
          <w:sz w:val="28"/>
          <w:szCs w:val="28"/>
          <w:lang w:val="ru-RU"/>
        </w:rPr>
        <w:t>дис</w:t>
      </w:r>
      <w:proofErr w:type="spellEnd"/>
      <w:r>
        <w:rPr>
          <w:rFonts w:ascii="Times New Roman" w:eastAsia="Calibri" w:hAnsi="Times New Roman" w:cs="Times New Roman"/>
          <w:i/>
          <w:color w:val="000000" w:themeColor="text1"/>
          <w:sz w:val="28"/>
          <w:szCs w:val="28"/>
          <w:lang w:val="ru-RU"/>
        </w:rPr>
        <w:t>.… д–</w:t>
      </w:r>
      <w:proofErr w:type="spellStart"/>
      <w:r>
        <w:rPr>
          <w:rFonts w:ascii="Times New Roman" w:eastAsia="Calibri" w:hAnsi="Times New Roman" w:cs="Times New Roman"/>
          <w:i/>
          <w:color w:val="000000" w:themeColor="text1"/>
          <w:sz w:val="28"/>
          <w:szCs w:val="28"/>
          <w:lang w:val="ru-RU"/>
        </w:rPr>
        <w:t>ра</w:t>
      </w:r>
      <w:proofErr w:type="spellEnd"/>
      <w:r>
        <w:rPr>
          <w:rFonts w:ascii="Times New Roman" w:eastAsia="Calibri" w:hAnsi="Times New Roman" w:cs="Times New Roman"/>
          <w:i/>
          <w:color w:val="000000" w:themeColor="text1"/>
          <w:sz w:val="28"/>
          <w:szCs w:val="28"/>
          <w:lang w:val="ru-RU"/>
        </w:rPr>
        <w:t xml:space="preserve"> </w:t>
      </w:r>
      <w:proofErr w:type="spellStart"/>
      <w:r>
        <w:rPr>
          <w:rFonts w:ascii="Times New Roman" w:eastAsia="Calibri" w:hAnsi="Times New Roman" w:cs="Times New Roman"/>
          <w:i/>
          <w:color w:val="000000" w:themeColor="text1"/>
          <w:sz w:val="28"/>
          <w:szCs w:val="28"/>
          <w:lang w:val="ru-RU"/>
        </w:rPr>
        <w:t>пед</w:t>
      </w:r>
      <w:proofErr w:type="spellEnd"/>
      <w:r>
        <w:rPr>
          <w:rFonts w:ascii="Times New Roman" w:eastAsia="Calibri" w:hAnsi="Times New Roman" w:cs="Times New Roman"/>
          <w:i/>
          <w:color w:val="000000" w:themeColor="text1"/>
          <w:sz w:val="28"/>
          <w:szCs w:val="28"/>
          <w:lang w:val="ru-RU"/>
        </w:rPr>
        <w:t>. наук:</w:t>
      </w:r>
      <w:r>
        <w:rPr>
          <w:rFonts w:ascii="Times New Roman" w:eastAsia="Calibri" w:hAnsi="Times New Roman" w:cs="Times New Roman"/>
          <w:color w:val="000000" w:themeColor="text1"/>
          <w:sz w:val="28"/>
          <w:szCs w:val="28"/>
          <w:lang w:val="ru-RU"/>
        </w:rPr>
        <w:t xml:space="preserve"> 13.00.03. Москва</w:t>
      </w:r>
      <w:r w:rsidRPr="006E526D">
        <w:rPr>
          <w:rFonts w:ascii="Times New Roman" w:eastAsia="Calibri" w:hAnsi="Times New Roman" w:cs="Times New Roman"/>
          <w:color w:val="000000" w:themeColor="text1"/>
          <w:sz w:val="28"/>
          <w:szCs w:val="28"/>
          <w:lang w:val="ru-RU"/>
        </w:rPr>
        <w:t xml:space="preserve">. </w:t>
      </w:r>
    </w:p>
    <w:p w:rsidR="006E526D" w:rsidRPr="006E526D" w:rsidRDefault="006E526D" w:rsidP="006E526D">
      <w:pPr>
        <w:spacing w:after="0" w:line="240" w:lineRule="auto"/>
        <w:ind w:left="709" w:firstLine="709"/>
        <w:jc w:val="center"/>
        <w:rPr>
          <w:rFonts w:ascii="Times New Roman" w:eastAsia="Calibri" w:hAnsi="Times New Roman" w:cs="Times New Roman"/>
          <w:b/>
          <w:color w:val="000000" w:themeColor="text1"/>
          <w:sz w:val="28"/>
          <w:szCs w:val="28"/>
          <w:lang w:val="ru-RU"/>
        </w:rPr>
      </w:pPr>
    </w:p>
    <w:p w:rsidR="006E526D" w:rsidRPr="006E526D" w:rsidRDefault="006E526D" w:rsidP="006E526D">
      <w:pPr>
        <w:spacing w:after="0" w:line="240" w:lineRule="auto"/>
        <w:ind w:left="709" w:firstLine="709"/>
        <w:jc w:val="center"/>
        <w:rPr>
          <w:rFonts w:ascii="Times New Roman" w:eastAsia="Calibri" w:hAnsi="Times New Roman" w:cs="Times New Roman"/>
          <w:b/>
          <w:color w:val="000000" w:themeColor="text1"/>
          <w:sz w:val="28"/>
          <w:szCs w:val="28"/>
          <w:lang w:val="ru-RU"/>
        </w:rPr>
      </w:pPr>
      <w:proofErr w:type="spellStart"/>
      <w:r>
        <w:rPr>
          <w:rFonts w:ascii="Times New Roman" w:eastAsia="Calibri" w:hAnsi="Times New Roman" w:cs="Times New Roman"/>
          <w:b/>
          <w:color w:val="000000" w:themeColor="text1"/>
          <w:sz w:val="28"/>
          <w:szCs w:val="28"/>
          <w:lang w:val="en-US"/>
        </w:rPr>
        <w:t>Referenses</w:t>
      </w:r>
      <w:proofErr w:type="spell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en-US"/>
        </w:rPr>
      </w:pPr>
      <w:r w:rsidRPr="006E526D">
        <w:rPr>
          <w:rFonts w:ascii="Times New Roman" w:eastAsia="Calibri" w:hAnsi="Times New Roman" w:cs="Times New Roman"/>
          <w:b/>
          <w:color w:val="000000" w:themeColor="text1"/>
          <w:sz w:val="28"/>
          <w:szCs w:val="28"/>
          <w:lang w:val="ru-RU"/>
        </w:rPr>
        <w:t xml:space="preserve">1. </w:t>
      </w:r>
      <w:proofErr w:type="spellStart"/>
      <w:r>
        <w:rPr>
          <w:rFonts w:ascii="Times New Roman" w:eastAsia="Calibri" w:hAnsi="Times New Roman" w:cs="Times New Roman"/>
          <w:b/>
          <w:color w:val="000000" w:themeColor="text1"/>
          <w:sz w:val="28"/>
          <w:szCs w:val="28"/>
          <w:lang w:val="en-US"/>
        </w:rPr>
        <w:t>Gribova</w:t>
      </w:r>
      <w:proofErr w:type="spellEnd"/>
      <w:r w:rsidRPr="006E526D">
        <w:rPr>
          <w:rFonts w:ascii="Times New Roman" w:eastAsia="Calibri" w:hAnsi="Times New Roman" w:cs="Times New Roman"/>
          <w:b/>
          <w:color w:val="000000" w:themeColor="text1"/>
          <w:sz w:val="28"/>
          <w:szCs w:val="28"/>
          <w:lang w:val="ru-RU"/>
        </w:rPr>
        <w:t xml:space="preserve">, </w:t>
      </w:r>
      <w:r>
        <w:rPr>
          <w:rFonts w:ascii="Times New Roman" w:eastAsia="Calibri" w:hAnsi="Times New Roman" w:cs="Times New Roman"/>
          <w:b/>
          <w:color w:val="000000" w:themeColor="text1"/>
          <w:sz w:val="28"/>
          <w:szCs w:val="28"/>
          <w:lang w:val="en-US"/>
        </w:rPr>
        <w:t>O</w:t>
      </w:r>
      <w:r w:rsidRPr="006E526D">
        <w:rPr>
          <w:rFonts w:ascii="Times New Roman" w:eastAsia="Calibri" w:hAnsi="Times New Roman" w:cs="Times New Roman"/>
          <w:b/>
          <w:color w:val="000000" w:themeColor="text1"/>
          <w:sz w:val="28"/>
          <w:szCs w:val="28"/>
          <w:lang w:val="ru-RU"/>
        </w:rPr>
        <w:t>.</w:t>
      </w:r>
      <w:r>
        <w:rPr>
          <w:rFonts w:ascii="Times New Roman" w:eastAsia="Calibri" w:hAnsi="Times New Roman" w:cs="Times New Roman"/>
          <w:b/>
          <w:color w:val="000000" w:themeColor="text1"/>
          <w:sz w:val="28"/>
          <w:szCs w:val="28"/>
          <w:lang w:val="en-US"/>
        </w:rPr>
        <w:t>E</w:t>
      </w:r>
      <w:proofErr w:type="gramStart"/>
      <w:r w:rsidRPr="006E526D">
        <w:rPr>
          <w:rFonts w:ascii="Times New Roman" w:eastAsia="Calibri" w:hAnsi="Times New Roman" w:cs="Times New Roman"/>
          <w:b/>
          <w:color w:val="000000" w:themeColor="text1"/>
          <w:sz w:val="28"/>
          <w:szCs w:val="28"/>
          <w:lang w:val="ru-RU"/>
        </w:rPr>
        <w:t>.(</w:t>
      </w:r>
      <w:proofErr w:type="gramEnd"/>
      <w:r w:rsidRPr="006E526D">
        <w:rPr>
          <w:rFonts w:ascii="Times New Roman" w:eastAsia="Calibri" w:hAnsi="Times New Roman" w:cs="Times New Roman"/>
          <w:b/>
          <w:color w:val="000000" w:themeColor="text1"/>
          <w:sz w:val="28"/>
          <w:szCs w:val="28"/>
          <w:lang w:val="ru-RU"/>
        </w:rPr>
        <w:t>2005</w:t>
      </w:r>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Tehnologija</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organizacii</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logopedicheskogo</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obsledovanija</w:t>
      </w:r>
      <w:proofErr w:type="spellEnd"/>
      <w:r w:rsidRPr="006E526D">
        <w:rPr>
          <w:rFonts w:ascii="Times New Roman" w:eastAsia="Calibri" w:hAnsi="Times New Roman" w:cs="Times New Roman"/>
          <w:color w:val="000000" w:themeColor="text1"/>
          <w:sz w:val="28"/>
          <w:szCs w:val="28"/>
          <w:lang w:val="ru-RU"/>
        </w:rPr>
        <w:t xml:space="preserve">. </w:t>
      </w:r>
      <w:proofErr w:type="spellStart"/>
      <w:proofErr w:type="gramStart"/>
      <w:r>
        <w:rPr>
          <w:rFonts w:ascii="Times New Roman" w:eastAsia="Calibri" w:hAnsi="Times New Roman" w:cs="Times New Roman"/>
          <w:color w:val="000000" w:themeColor="text1"/>
          <w:sz w:val="28"/>
          <w:szCs w:val="28"/>
          <w:lang w:val="en-US"/>
        </w:rPr>
        <w:t>Metodicheskoe</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posobie</w:t>
      </w:r>
      <w:proofErr w:type="spellEnd"/>
      <w:r w:rsidRPr="006E526D">
        <w:rPr>
          <w:rFonts w:ascii="Times New Roman" w:eastAsia="Calibri" w:hAnsi="Times New Roman" w:cs="Times New Roman"/>
          <w:color w:val="000000" w:themeColor="text1"/>
          <w:sz w:val="28"/>
          <w:szCs w:val="28"/>
          <w:lang w:val="ru-RU"/>
        </w:rPr>
        <w:t>.</w:t>
      </w:r>
      <w:proofErr w:type="gramEnd"/>
      <w:r w:rsidRPr="006E526D">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en-US"/>
        </w:rPr>
        <w:t>M</w:t>
      </w:r>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Ajris</w:t>
      </w:r>
      <w:proofErr w:type="spellEnd"/>
      <w:r w:rsidRPr="006E526D">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lang w:val="en-US"/>
        </w:rPr>
        <w:t>press</w:t>
      </w:r>
      <w:r w:rsidRPr="006E526D">
        <w:rPr>
          <w:rFonts w:ascii="Times New Roman" w:eastAsia="Calibri" w:hAnsi="Times New Roman" w:cs="Times New Roman"/>
          <w:color w:val="000000" w:themeColor="text1"/>
          <w:sz w:val="28"/>
          <w:szCs w:val="28"/>
          <w:lang w:val="ru-RU"/>
        </w:rPr>
        <w:t xml:space="preserve">. </w:t>
      </w:r>
      <w:r w:rsidRPr="006E526D">
        <w:rPr>
          <w:rFonts w:ascii="Times New Roman" w:eastAsia="Calibri" w:hAnsi="Times New Roman" w:cs="Times New Roman"/>
          <w:b/>
          <w:color w:val="000000" w:themeColor="text1"/>
          <w:sz w:val="28"/>
          <w:szCs w:val="28"/>
          <w:lang w:val="ru-RU"/>
        </w:rPr>
        <w:t>2</w:t>
      </w:r>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Metodicheskie</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rekomendacii</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po</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ispol</w:t>
      </w:r>
      <w:proofErr w:type="spellEnd"/>
      <w:r w:rsidRPr="006E526D">
        <w:rPr>
          <w:rFonts w:ascii="Times New Roman" w:eastAsia="Calibri" w:hAnsi="Times New Roman" w:cs="Times New Roman"/>
          <w:color w:val="000000" w:themeColor="text1"/>
          <w:sz w:val="28"/>
          <w:szCs w:val="28"/>
          <w:lang w:val="ru-RU"/>
        </w:rPr>
        <w:t>'</w:t>
      </w:r>
      <w:proofErr w:type="spellStart"/>
      <w:r>
        <w:rPr>
          <w:rFonts w:ascii="Times New Roman" w:eastAsia="Calibri" w:hAnsi="Times New Roman" w:cs="Times New Roman"/>
          <w:color w:val="000000" w:themeColor="text1"/>
          <w:sz w:val="28"/>
          <w:szCs w:val="28"/>
          <w:lang w:val="en-US"/>
        </w:rPr>
        <w:t>zovaniju</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psihologo</w:t>
      </w:r>
      <w:proofErr w:type="spellEnd"/>
      <w:r w:rsidRPr="006E526D">
        <w:rPr>
          <w:rFonts w:ascii="Times New Roman" w:eastAsia="Calibri" w:hAnsi="Times New Roman" w:cs="Times New Roman"/>
          <w:color w:val="000000" w:themeColor="text1"/>
          <w:sz w:val="28"/>
          <w:szCs w:val="28"/>
          <w:lang w:val="ru-RU"/>
        </w:rPr>
        <w:t>-</w:t>
      </w:r>
      <w:proofErr w:type="spellStart"/>
      <w:r>
        <w:rPr>
          <w:rFonts w:ascii="Times New Roman" w:eastAsia="Calibri" w:hAnsi="Times New Roman" w:cs="Times New Roman"/>
          <w:color w:val="000000" w:themeColor="text1"/>
          <w:sz w:val="28"/>
          <w:szCs w:val="28"/>
          <w:lang w:val="en-US"/>
        </w:rPr>
        <w:t>pedagogicheskogo</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instrumentarija</w:t>
      </w:r>
      <w:proofErr w:type="spellEnd"/>
      <w:r w:rsidRPr="006E526D">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en-US"/>
        </w:rPr>
        <w:t>v</w:t>
      </w:r>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rabote</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psihologo</w:t>
      </w:r>
      <w:proofErr w:type="spellEnd"/>
      <w:r w:rsidRPr="006E526D">
        <w:rPr>
          <w:rFonts w:ascii="Times New Roman" w:eastAsia="Calibri" w:hAnsi="Times New Roman" w:cs="Times New Roman"/>
          <w:color w:val="000000" w:themeColor="text1"/>
          <w:sz w:val="28"/>
          <w:szCs w:val="28"/>
          <w:lang w:val="ru-RU"/>
        </w:rPr>
        <w:t>-</w:t>
      </w:r>
      <w:proofErr w:type="spellStart"/>
      <w:r>
        <w:rPr>
          <w:rFonts w:ascii="Times New Roman" w:eastAsia="Calibri" w:hAnsi="Times New Roman" w:cs="Times New Roman"/>
          <w:color w:val="000000" w:themeColor="text1"/>
          <w:sz w:val="28"/>
          <w:szCs w:val="28"/>
          <w:lang w:val="en-US"/>
        </w:rPr>
        <w:t>mediko</w:t>
      </w:r>
      <w:proofErr w:type="spellEnd"/>
      <w:r w:rsidRPr="006E526D">
        <w:rPr>
          <w:rFonts w:ascii="Times New Roman" w:eastAsia="Calibri" w:hAnsi="Times New Roman" w:cs="Times New Roman"/>
          <w:color w:val="000000" w:themeColor="text1"/>
          <w:sz w:val="28"/>
          <w:szCs w:val="28"/>
          <w:lang w:val="ru-RU"/>
        </w:rPr>
        <w:t>-</w:t>
      </w:r>
      <w:proofErr w:type="spellStart"/>
      <w:r>
        <w:rPr>
          <w:rFonts w:ascii="Times New Roman" w:eastAsia="Calibri" w:hAnsi="Times New Roman" w:cs="Times New Roman"/>
          <w:color w:val="000000" w:themeColor="text1"/>
          <w:sz w:val="28"/>
          <w:szCs w:val="28"/>
          <w:lang w:val="en-US"/>
        </w:rPr>
        <w:t>pedagogicheskih</w:t>
      </w:r>
      <w:proofErr w:type="spellEnd"/>
      <w:r w:rsidRPr="006E526D">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en-US"/>
        </w:rPr>
        <w:t>komissij</w:t>
      </w:r>
      <w:proofErr w:type="spellEnd"/>
      <w:r w:rsidRPr="006E526D">
        <w:rPr>
          <w:rFonts w:ascii="Times New Roman" w:eastAsia="Calibri" w:hAnsi="Times New Roman" w:cs="Times New Roman"/>
          <w:color w:val="000000" w:themeColor="text1"/>
          <w:sz w:val="28"/>
          <w:szCs w:val="28"/>
          <w:lang w:val="ru-RU"/>
        </w:rPr>
        <w:t xml:space="preserve"> (№ </w:t>
      </w:r>
      <w:r>
        <w:rPr>
          <w:rFonts w:ascii="Times New Roman" w:eastAsia="Calibri" w:hAnsi="Times New Roman" w:cs="Times New Roman"/>
          <w:color w:val="000000" w:themeColor="text1"/>
          <w:sz w:val="28"/>
          <w:szCs w:val="28"/>
          <w:lang w:val="en-US"/>
        </w:rPr>
        <w:t>I</w:t>
      </w:r>
      <w:r w:rsidRPr="006E526D">
        <w:rPr>
          <w:rFonts w:ascii="Times New Roman" w:eastAsia="Calibri" w:hAnsi="Times New Roman" w:cs="Times New Roman"/>
          <w:color w:val="000000" w:themeColor="text1"/>
          <w:sz w:val="28"/>
          <w:szCs w:val="28"/>
          <w:lang w:val="ru-RU"/>
        </w:rPr>
        <w:t xml:space="preserve">-08-12/97 </w:t>
      </w:r>
      <w:proofErr w:type="spellStart"/>
      <w:proofErr w:type="gramStart"/>
      <w:r>
        <w:rPr>
          <w:rFonts w:ascii="Times New Roman" w:eastAsia="Calibri" w:hAnsi="Times New Roman" w:cs="Times New Roman"/>
          <w:color w:val="000000" w:themeColor="text1"/>
          <w:sz w:val="28"/>
          <w:szCs w:val="28"/>
          <w:lang w:val="en-US"/>
        </w:rPr>
        <w:t>ot</w:t>
      </w:r>
      <w:proofErr w:type="spellEnd"/>
      <w:proofErr w:type="gramEnd"/>
      <w:r w:rsidRPr="006E526D">
        <w:rPr>
          <w:rFonts w:ascii="Times New Roman" w:eastAsia="Calibri" w:hAnsi="Times New Roman" w:cs="Times New Roman"/>
          <w:color w:val="000000" w:themeColor="text1"/>
          <w:sz w:val="28"/>
          <w:szCs w:val="28"/>
          <w:lang w:val="ru-RU"/>
        </w:rPr>
        <w:t xml:space="preserve"> 06.04.2006). </w:t>
      </w:r>
      <w:r>
        <w:rPr>
          <w:rFonts w:ascii="Times New Roman" w:eastAsia="Calibri" w:hAnsi="Times New Roman" w:cs="Times New Roman"/>
          <w:b/>
          <w:color w:val="000000" w:themeColor="text1"/>
          <w:sz w:val="28"/>
          <w:szCs w:val="28"/>
          <w:lang w:val="en-US"/>
        </w:rPr>
        <w:t>3.</w:t>
      </w:r>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Osnovnyie</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pokazateli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razvitiya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sistemyi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spetsialnogo</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obrazovaniya</w:t>
      </w:r>
      <w:proofErr w:type="spellEnd"/>
      <w:r>
        <w:rPr>
          <w:rFonts w:ascii="Times New Roman" w:eastAsia="Calibri" w:hAnsi="Times New Roman" w:cs="Times New Roman"/>
          <w:color w:val="000000" w:themeColor="text1"/>
          <w:sz w:val="28"/>
          <w:szCs w:val="28"/>
          <w:lang w:val="en-US"/>
        </w:rPr>
        <w:t xml:space="preserve"> v </w:t>
      </w:r>
      <w:proofErr w:type="spellStart"/>
      <w:r>
        <w:rPr>
          <w:rFonts w:ascii="Times New Roman" w:eastAsia="Calibri" w:hAnsi="Times New Roman" w:cs="Times New Roman"/>
          <w:color w:val="000000" w:themeColor="text1"/>
          <w:sz w:val="28"/>
          <w:szCs w:val="28"/>
          <w:lang w:val="en-US"/>
        </w:rPr>
        <w:t>Respublike</w:t>
      </w:r>
      <w:proofErr w:type="spellEnd"/>
      <w:r>
        <w:rPr>
          <w:rFonts w:ascii="Times New Roman" w:eastAsia="Calibri" w:hAnsi="Times New Roman" w:cs="Times New Roman"/>
          <w:color w:val="000000" w:themeColor="text1"/>
          <w:sz w:val="28"/>
          <w:szCs w:val="28"/>
          <w:lang w:val="en-US"/>
        </w:rPr>
        <w:t xml:space="preserve"> Belarus.1995-2016 </w:t>
      </w:r>
      <w:proofErr w:type="spellStart"/>
      <w:r>
        <w:rPr>
          <w:rFonts w:ascii="Times New Roman" w:eastAsia="Calibri" w:hAnsi="Times New Roman" w:cs="Times New Roman"/>
          <w:color w:val="000000" w:themeColor="text1"/>
          <w:sz w:val="28"/>
          <w:szCs w:val="28"/>
          <w:lang w:val="en-US"/>
        </w:rPr>
        <w:t>godyi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Informatsionnyiy</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byulleten</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Vyipusk</w:t>
      </w:r>
      <w:proofErr w:type="spellEnd"/>
      <w:r>
        <w:rPr>
          <w:rFonts w:ascii="Times New Roman" w:eastAsia="Calibri" w:hAnsi="Times New Roman" w:cs="Times New Roman"/>
          <w:color w:val="000000" w:themeColor="text1"/>
          <w:sz w:val="28"/>
          <w:szCs w:val="28"/>
          <w:lang w:val="en-US"/>
        </w:rPr>
        <w:t xml:space="preserve"> #18. – </w:t>
      </w:r>
      <w:proofErr w:type="spellStart"/>
      <w:r>
        <w:rPr>
          <w:rFonts w:ascii="Times New Roman" w:eastAsia="Calibri" w:hAnsi="Times New Roman" w:cs="Times New Roman"/>
          <w:color w:val="000000" w:themeColor="text1"/>
          <w:sz w:val="28"/>
          <w:szCs w:val="28"/>
          <w:lang w:val="en-US"/>
        </w:rPr>
        <w:t>Mn</w:t>
      </w:r>
      <w:proofErr w:type="spellEnd"/>
      <w:r>
        <w:rPr>
          <w:rFonts w:ascii="Times New Roman" w:eastAsia="Calibri" w:hAnsi="Times New Roman" w:cs="Times New Roman"/>
          <w:color w:val="000000" w:themeColor="text1"/>
          <w:sz w:val="28"/>
          <w:szCs w:val="28"/>
          <w:lang w:val="en-US"/>
        </w:rPr>
        <w:t xml:space="preserve">.: GIATs </w:t>
      </w:r>
      <w:proofErr w:type="spellStart"/>
      <w:r>
        <w:rPr>
          <w:rFonts w:ascii="Times New Roman" w:eastAsia="Calibri" w:hAnsi="Times New Roman" w:cs="Times New Roman"/>
          <w:color w:val="000000" w:themeColor="text1"/>
          <w:sz w:val="28"/>
          <w:szCs w:val="28"/>
          <w:lang w:val="en-US"/>
        </w:rPr>
        <w:t>Ministerstva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obrazovaniya</w:t>
      </w:r>
      <w:proofErr w:type="spellEnd"/>
      <w:r>
        <w:rPr>
          <w:rFonts w:ascii="Times New Roman" w:eastAsia="Calibri" w:hAnsi="Times New Roman" w:cs="Times New Roman"/>
          <w:color w:val="000000" w:themeColor="text1"/>
          <w:sz w:val="28"/>
          <w:szCs w:val="28"/>
          <w:lang w:val="en-US"/>
        </w:rPr>
        <w:t xml:space="preserve">, 2017 g. – 105 s. </w:t>
      </w:r>
      <w:r>
        <w:rPr>
          <w:rFonts w:ascii="Times New Roman" w:eastAsia="Calibri" w:hAnsi="Times New Roman" w:cs="Times New Roman"/>
          <w:b/>
          <w:color w:val="000000" w:themeColor="text1"/>
          <w:sz w:val="28"/>
          <w:szCs w:val="28"/>
          <w:lang w:val="en-US"/>
        </w:rPr>
        <w:t xml:space="preserve">4. </w:t>
      </w:r>
      <w:proofErr w:type="spellStart"/>
      <w:proofErr w:type="gramStart"/>
      <w:r>
        <w:rPr>
          <w:rFonts w:ascii="Times New Roman" w:eastAsia="Calibri" w:hAnsi="Times New Roman" w:cs="Times New Roman"/>
          <w:b/>
          <w:color w:val="000000" w:themeColor="text1"/>
          <w:sz w:val="28"/>
          <w:szCs w:val="28"/>
          <w:lang w:val="en-US"/>
        </w:rPr>
        <w:t>Semago</w:t>
      </w:r>
      <w:proofErr w:type="spellEnd"/>
      <w:r>
        <w:rPr>
          <w:rFonts w:ascii="Times New Roman" w:eastAsia="Calibri" w:hAnsi="Times New Roman" w:cs="Times New Roman"/>
          <w:b/>
          <w:color w:val="000000" w:themeColor="text1"/>
          <w:sz w:val="28"/>
          <w:szCs w:val="28"/>
          <w:lang w:val="en-US"/>
        </w:rPr>
        <w:t xml:space="preserve">, N. </w:t>
      </w:r>
      <w:proofErr w:type="spellStart"/>
      <w:r>
        <w:rPr>
          <w:rFonts w:ascii="Times New Roman" w:eastAsia="Calibri" w:hAnsi="Times New Roman" w:cs="Times New Roman"/>
          <w:b/>
          <w:color w:val="000000" w:themeColor="text1"/>
          <w:sz w:val="28"/>
          <w:szCs w:val="28"/>
          <w:lang w:val="en-US"/>
        </w:rPr>
        <w:t>Ja</w:t>
      </w:r>
      <w:proofErr w:type="spellEnd"/>
      <w:r>
        <w:rPr>
          <w:rFonts w:ascii="Times New Roman" w:eastAsia="Calibri" w:hAnsi="Times New Roman" w:cs="Times New Roman"/>
          <w:b/>
          <w:color w:val="000000" w:themeColor="text1"/>
          <w:sz w:val="28"/>
          <w:szCs w:val="28"/>
          <w:lang w:val="en-US"/>
        </w:rPr>
        <w:t xml:space="preserve">., </w:t>
      </w:r>
      <w:proofErr w:type="spellStart"/>
      <w:r>
        <w:rPr>
          <w:rFonts w:ascii="Times New Roman" w:eastAsia="Calibri" w:hAnsi="Times New Roman" w:cs="Times New Roman"/>
          <w:b/>
          <w:color w:val="000000" w:themeColor="text1"/>
          <w:sz w:val="28"/>
          <w:szCs w:val="28"/>
          <w:lang w:val="en-US"/>
        </w:rPr>
        <w:t>Semago</w:t>
      </w:r>
      <w:proofErr w:type="spellEnd"/>
      <w:r>
        <w:rPr>
          <w:rFonts w:ascii="Times New Roman" w:eastAsia="Calibri" w:hAnsi="Times New Roman" w:cs="Times New Roman"/>
          <w:b/>
          <w:color w:val="000000" w:themeColor="text1"/>
          <w:sz w:val="28"/>
          <w:szCs w:val="28"/>
          <w:lang w:val="en-US"/>
        </w:rPr>
        <w:t>, M. M. (2005)</w:t>
      </w:r>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Teorija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praktika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ocenki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psihicheskogo</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razvitija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rebenka</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w:t>
      </w:r>
      <w:proofErr w:type="spellStart"/>
      <w:proofErr w:type="gramStart"/>
      <w:r>
        <w:rPr>
          <w:rFonts w:ascii="Times New Roman" w:eastAsia="Calibri" w:hAnsi="Times New Roman" w:cs="Times New Roman"/>
          <w:color w:val="000000" w:themeColor="text1"/>
          <w:sz w:val="28"/>
          <w:szCs w:val="28"/>
          <w:lang w:val="en-US"/>
        </w:rPr>
        <w:t>Doshkol'nyj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mladshij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shkol'nyj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vozrast</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w:t>
      </w:r>
      <w:proofErr w:type="spellStart"/>
      <w:proofErr w:type="gramStart"/>
      <w:r>
        <w:rPr>
          <w:rFonts w:ascii="Times New Roman" w:eastAsia="Calibri" w:hAnsi="Times New Roman" w:cs="Times New Roman"/>
          <w:color w:val="000000" w:themeColor="text1"/>
          <w:sz w:val="28"/>
          <w:szCs w:val="28"/>
          <w:lang w:val="en-US"/>
        </w:rPr>
        <w:t>SPb</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Rech</w:t>
      </w:r>
      <w:proofErr w:type="spellEnd"/>
      <w:r>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b/>
          <w:color w:val="000000" w:themeColor="text1"/>
          <w:sz w:val="28"/>
          <w:szCs w:val="28"/>
          <w:lang w:val="en-US"/>
        </w:rPr>
        <w:t xml:space="preserve">5. </w:t>
      </w:r>
      <w:proofErr w:type="spellStart"/>
      <w:r>
        <w:rPr>
          <w:rFonts w:ascii="Times New Roman" w:eastAsia="Calibri" w:hAnsi="Times New Roman" w:cs="Times New Roman"/>
          <w:b/>
          <w:color w:val="000000" w:themeColor="text1"/>
          <w:sz w:val="28"/>
          <w:szCs w:val="28"/>
          <w:lang w:val="en-US"/>
        </w:rPr>
        <w:t>Sobotovich</w:t>
      </w:r>
      <w:proofErr w:type="spellEnd"/>
      <w:r>
        <w:rPr>
          <w:rFonts w:ascii="Times New Roman" w:eastAsia="Calibri" w:hAnsi="Times New Roman" w:cs="Times New Roman"/>
          <w:b/>
          <w:color w:val="000000" w:themeColor="text1"/>
          <w:sz w:val="28"/>
          <w:szCs w:val="28"/>
          <w:lang w:val="en-US"/>
        </w:rPr>
        <w:t>, E.F. (2003)</w:t>
      </w:r>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Rechevoe</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nedorazvitie</w:t>
      </w:r>
      <w:proofErr w:type="spellEnd"/>
      <w:r>
        <w:rPr>
          <w:rFonts w:ascii="Times New Roman" w:eastAsia="Calibri" w:hAnsi="Times New Roman" w:cs="Times New Roman"/>
          <w:color w:val="000000" w:themeColor="text1"/>
          <w:sz w:val="28"/>
          <w:szCs w:val="28"/>
          <w:lang w:val="en-US"/>
        </w:rPr>
        <w:t xml:space="preserve"> u </w:t>
      </w:r>
      <w:proofErr w:type="spellStart"/>
      <w:r>
        <w:rPr>
          <w:rFonts w:ascii="Times New Roman" w:eastAsia="Calibri" w:hAnsi="Times New Roman" w:cs="Times New Roman"/>
          <w:color w:val="000000" w:themeColor="text1"/>
          <w:sz w:val="28"/>
          <w:szCs w:val="28"/>
          <w:lang w:val="en-US"/>
        </w:rPr>
        <w:t>detej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puti</w:t>
      </w:r>
      <w:proofErr w:type="spellEnd"/>
      <w:r>
        <w:rPr>
          <w:rFonts w:ascii="Times New Roman" w:eastAsia="Calibri" w:hAnsi="Times New Roman" w:cs="Times New Roman"/>
          <w:color w:val="000000" w:themeColor="text1"/>
          <w:sz w:val="28"/>
          <w:szCs w:val="28"/>
          <w:lang w:val="en-US"/>
        </w:rPr>
        <w:t xml:space="preserve"> ego </w:t>
      </w:r>
      <w:proofErr w:type="spellStart"/>
      <w:r>
        <w:rPr>
          <w:rFonts w:ascii="Times New Roman" w:eastAsia="Calibri" w:hAnsi="Times New Roman" w:cs="Times New Roman"/>
          <w:color w:val="000000" w:themeColor="text1"/>
          <w:sz w:val="28"/>
          <w:szCs w:val="28"/>
          <w:lang w:val="en-US"/>
        </w:rPr>
        <w:t>korrekcii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deti</w:t>
      </w:r>
      <w:proofErr w:type="spellEnd"/>
      <w:r>
        <w:rPr>
          <w:rFonts w:ascii="Times New Roman" w:eastAsia="Calibri" w:hAnsi="Times New Roman" w:cs="Times New Roman"/>
          <w:color w:val="000000" w:themeColor="text1"/>
          <w:sz w:val="28"/>
          <w:szCs w:val="28"/>
          <w:lang w:val="en-US"/>
        </w:rPr>
        <w:t xml:space="preserve"> s </w:t>
      </w:r>
      <w:proofErr w:type="spellStart"/>
      <w:r>
        <w:rPr>
          <w:rFonts w:ascii="Times New Roman" w:eastAsia="Calibri" w:hAnsi="Times New Roman" w:cs="Times New Roman"/>
          <w:color w:val="000000" w:themeColor="text1"/>
          <w:sz w:val="28"/>
          <w:szCs w:val="28"/>
          <w:lang w:val="en-US"/>
        </w:rPr>
        <w:t>narusheniem</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intellekta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motornoj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alaliej</w:t>
      </w:r>
      <w:proofErr w:type="spellEnd"/>
      <w:r>
        <w:rPr>
          <w:rFonts w:ascii="Times New Roman" w:eastAsia="Calibri" w:hAnsi="Times New Roman" w:cs="Times New Roman"/>
          <w:color w:val="000000" w:themeColor="text1"/>
          <w:sz w:val="28"/>
          <w:szCs w:val="28"/>
          <w:lang w:val="en-US"/>
        </w:rPr>
        <w:t xml:space="preserve">. M: </w:t>
      </w:r>
      <w:proofErr w:type="spellStart"/>
      <w:r>
        <w:rPr>
          <w:rFonts w:ascii="Times New Roman" w:eastAsia="Calibri" w:hAnsi="Times New Roman" w:cs="Times New Roman"/>
          <w:color w:val="000000" w:themeColor="text1"/>
          <w:sz w:val="28"/>
          <w:szCs w:val="28"/>
          <w:lang w:val="en-US"/>
        </w:rPr>
        <w:t>Klassika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stil</w:t>
      </w:r>
      <w:proofErr w:type="spellEnd"/>
      <w:r>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b/>
          <w:color w:val="000000" w:themeColor="text1"/>
          <w:sz w:val="28"/>
          <w:szCs w:val="28"/>
          <w:lang w:val="en-US"/>
        </w:rPr>
        <w:t xml:space="preserve">6. </w:t>
      </w:r>
      <w:proofErr w:type="spellStart"/>
      <w:r>
        <w:rPr>
          <w:rFonts w:ascii="Times New Roman" w:eastAsia="Calibri" w:hAnsi="Times New Roman" w:cs="Times New Roman"/>
          <w:b/>
          <w:color w:val="000000" w:themeColor="text1"/>
          <w:sz w:val="28"/>
          <w:szCs w:val="28"/>
          <w:lang w:val="en-US"/>
        </w:rPr>
        <w:t>Strebeleva</w:t>
      </w:r>
      <w:proofErr w:type="spellEnd"/>
      <w:r>
        <w:rPr>
          <w:rFonts w:ascii="Times New Roman" w:eastAsia="Calibri" w:hAnsi="Times New Roman" w:cs="Times New Roman"/>
          <w:b/>
          <w:color w:val="000000" w:themeColor="text1"/>
          <w:sz w:val="28"/>
          <w:szCs w:val="28"/>
          <w:lang w:val="en-US"/>
        </w:rPr>
        <w:t xml:space="preserve">, E.A., </w:t>
      </w:r>
      <w:proofErr w:type="spellStart"/>
      <w:r>
        <w:rPr>
          <w:rFonts w:ascii="Times New Roman" w:eastAsia="Calibri" w:hAnsi="Times New Roman" w:cs="Times New Roman"/>
          <w:b/>
          <w:color w:val="000000" w:themeColor="text1"/>
          <w:sz w:val="28"/>
          <w:szCs w:val="28"/>
          <w:lang w:val="en-US"/>
        </w:rPr>
        <w:t>Mishina</w:t>
      </w:r>
      <w:proofErr w:type="spellEnd"/>
      <w:r>
        <w:rPr>
          <w:rFonts w:ascii="Times New Roman" w:eastAsia="Calibri" w:hAnsi="Times New Roman" w:cs="Times New Roman"/>
          <w:b/>
          <w:color w:val="000000" w:themeColor="text1"/>
          <w:sz w:val="28"/>
          <w:szCs w:val="28"/>
          <w:lang w:val="en-US"/>
        </w:rPr>
        <w:t xml:space="preserve">, G.A. </w:t>
      </w:r>
      <w:proofErr w:type="spellStart"/>
      <w:r>
        <w:rPr>
          <w:rFonts w:ascii="Times New Roman" w:eastAsia="Calibri" w:hAnsi="Times New Roman" w:cs="Times New Roman"/>
          <w:b/>
          <w:color w:val="000000" w:themeColor="text1"/>
          <w:sz w:val="28"/>
          <w:szCs w:val="28"/>
          <w:lang w:val="en-US"/>
        </w:rPr>
        <w:t>Razenkova</w:t>
      </w:r>
      <w:proofErr w:type="spellEnd"/>
      <w:r>
        <w:rPr>
          <w:rFonts w:ascii="Times New Roman" w:eastAsia="Calibri" w:hAnsi="Times New Roman" w:cs="Times New Roman"/>
          <w:b/>
          <w:color w:val="000000" w:themeColor="text1"/>
          <w:sz w:val="28"/>
          <w:szCs w:val="28"/>
          <w:lang w:val="en-US"/>
        </w:rPr>
        <w:t xml:space="preserve">, </w:t>
      </w:r>
      <w:proofErr w:type="spellStart"/>
      <w:r>
        <w:rPr>
          <w:rFonts w:ascii="Times New Roman" w:eastAsia="Calibri" w:hAnsi="Times New Roman" w:cs="Times New Roman"/>
          <w:b/>
          <w:color w:val="000000" w:themeColor="text1"/>
          <w:sz w:val="28"/>
          <w:szCs w:val="28"/>
          <w:lang w:val="en-US"/>
        </w:rPr>
        <w:t>Ju.A</w:t>
      </w:r>
      <w:proofErr w:type="spellEnd"/>
      <w:r>
        <w:rPr>
          <w:rFonts w:ascii="Times New Roman" w:eastAsia="Calibri" w:hAnsi="Times New Roman" w:cs="Times New Roman"/>
          <w:color w:val="000000" w:themeColor="text1"/>
          <w:sz w:val="28"/>
          <w:szCs w:val="28"/>
          <w:lang w:val="en-US"/>
        </w:rPr>
        <w:t>. (2004)</w:t>
      </w:r>
      <w:proofErr w:type="spellStart"/>
      <w:proofErr w:type="gramStart"/>
      <w:r>
        <w:rPr>
          <w:rFonts w:ascii="Times New Roman" w:eastAsia="Calibri" w:hAnsi="Times New Roman" w:cs="Times New Roman"/>
          <w:color w:val="000000" w:themeColor="text1"/>
          <w:sz w:val="28"/>
          <w:szCs w:val="28"/>
          <w:lang w:val="en-US"/>
        </w:rPr>
        <w:t>Psihologo-pedagogicheskaja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diagnostika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detej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rannego</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doshkol'nogo</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vozrasta</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M.: </w:t>
      </w:r>
      <w:proofErr w:type="spellStart"/>
      <w:r>
        <w:rPr>
          <w:rFonts w:ascii="Times New Roman" w:eastAsia="Calibri" w:hAnsi="Times New Roman" w:cs="Times New Roman"/>
          <w:color w:val="000000" w:themeColor="text1"/>
          <w:sz w:val="28"/>
          <w:szCs w:val="28"/>
          <w:lang w:val="en-US"/>
        </w:rPr>
        <w:t>Prosveshhenie</w:t>
      </w:r>
      <w:proofErr w:type="spellEnd"/>
      <w:r>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b/>
          <w:color w:val="000000" w:themeColor="text1"/>
          <w:sz w:val="28"/>
          <w:szCs w:val="28"/>
          <w:lang w:val="en-US"/>
        </w:rPr>
        <w:t xml:space="preserve">7. </w:t>
      </w:r>
      <w:proofErr w:type="spellStart"/>
      <w:r>
        <w:rPr>
          <w:rFonts w:ascii="Times New Roman" w:eastAsia="Calibri" w:hAnsi="Times New Roman" w:cs="Times New Roman"/>
          <w:b/>
          <w:color w:val="000000" w:themeColor="text1"/>
          <w:sz w:val="28"/>
          <w:szCs w:val="28"/>
          <w:lang w:val="en-US"/>
        </w:rPr>
        <w:t>Tkachenko</w:t>
      </w:r>
      <w:proofErr w:type="spellEnd"/>
      <w:r>
        <w:rPr>
          <w:rFonts w:ascii="Times New Roman" w:eastAsia="Calibri" w:hAnsi="Times New Roman" w:cs="Times New Roman"/>
          <w:b/>
          <w:color w:val="000000" w:themeColor="text1"/>
          <w:sz w:val="28"/>
          <w:szCs w:val="28"/>
          <w:lang w:val="en-US"/>
        </w:rPr>
        <w:t>, T.A</w:t>
      </w:r>
      <w:r>
        <w:rPr>
          <w:rFonts w:ascii="Times New Roman" w:eastAsia="Calibri" w:hAnsi="Times New Roman" w:cs="Times New Roman"/>
          <w:color w:val="000000" w:themeColor="text1"/>
          <w:sz w:val="28"/>
          <w:szCs w:val="28"/>
          <w:lang w:val="en-US"/>
        </w:rPr>
        <w:t xml:space="preserve">. (2003) </w:t>
      </w:r>
      <w:proofErr w:type="spellStart"/>
      <w:r>
        <w:rPr>
          <w:rFonts w:ascii="Times New Roman" w:eastAsia="Calibri" w:hAnsi="Times New Roman" w:cs="Times New Roman"/>
          <w:color w:val="000000" w:themeColor="text1"/>
          <w:sz w:val="28"/>
          <w:szCs w:val="28"/>
          <w:lang w:val="en-US"/>
        </w:rPr>
        <w:t>Korrekcija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narushenij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slogovoj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struktury</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slova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Al'bom</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dlja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individual'noj</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raboty</w:t>
      </w:r>
      <w:proofErr w:type="spellEnd"/>
      <w:r>
        <w:rPr>
          <w:rFonts w:ascii="Times New Roman" w:eastAsia="Calibri" w:hAnsi="Times New Roman" w:cs="Times New Roman"/>
          <w:color w:val="000000" w:themeColor="text1"/>
          <w:sz w:val="28"/>
          <w:szCs w:val="28"/>
          <w:lang w:val="en-US"/>
        </w:rPr>
        <w:t xml:space="preserve"> s </w:t>
      </w:r>
      <w:proofErr w:type="spellStart"/>
      <w:r>
        <w:rPr>
          <w:rFonts w:ascii="Times New Roman" w:eastAsia="Calibri" w:hAnsi="Times New Roman" w:cs="Times New Roman"/>
          <w:color w:val="000000" w:themeColor="text1"/>
          <w:sz w:val="28"/>
          <w:szCs w:val="28"/>
          <w:lang w:val="en-US"/>
        </w:rPr>
        <w:t>det'mi</w:t>
      </w:r>
      <w:proofErr w:type="spellEnd"/>
      <w:r>
        <w:rPr>
          <w:rFonts w:ascii="Times New Roman" w:eastAsia="Calibri" w:hAnsi="Times New Roman" w:cs="Times New Roman"/>
          <w:color w:val="000000" w:themeColor="text1"/>
          <w:sz w:val="28"/>
          <w:szCs w:val="28"/>
          <w:lang w:val="en-US"/>
        </w:rPr>
        <w:t xml:space="preserve"> 4-6 let. M.: GNOM I D. </w:t>
      </w:r>
      <w:r>
        <w:rPr>
          <w:rFonts w:ascii="Times New Roman" w:eastAsia="Calibri" w:hAnsi="Times New Roman" w:cs="Times New Roman"/>
          <w:b/>
          <w:color w:val="000000" w:themeColor="text1"/>
          <w:sz w:val="28"/>
          <w:szCs w:val="28"/>
          <w:lang w:val="en-US"/>
        </w:rPr>
        <w:t xml:space="preserve">8. </w:t>
      </w:r>
      <w:proofErr w:type="spellStart"/>
      <w:r>
        <w:rPr>
          <w:rFonts w:ascii="Times New Roman" w:eastAsia="Calibri" w:hAnsi="Times New Roman" w:cs="Times New Roman"/>
          <w:b/>
          <w:color w:val="000000" w:themeColor="text1"/>
          <w:sz w:val="28"/>
          <w:szCs w:val="28"/>
          <w:lang w:val="en-US"/>
        </w:rPr>
        <w:t>Filatova</w:t>
      </w:r>
      <w:proofErr w:type="spellEnd"/>
      <w:r>
        <w:rPr>
          <w:rFonts w:ascii="Times New Roman" w:eastAsia="Calibri" w:hAnsi="Times New Roman" w:cs="Times New Roman"/>
          <w:b/>
          <w:color w:val="000000" w:themeColor="text1"/>
          <w:sz w:val="28"/>
          <w:szCs w:val="28"/>
          <w:lang w:val="en-US"/>
        </w:rPr>
        <w:t xml:space="preserve">, </w:t>
      </w:r>
      <w:proofErr w:type="spellStart"/>
      <w:r>
        <w:rPr>
          <w:rFonts w:ascii="Times New Roman" w:eastAsia="Calibri" w:hAnsi="Times New Roman" w:cs="Times New Roman"/>
          <w:b/>
          <w:color w:val="000000" w:themeColor="text1"/>
          <w:sz w:val="28"/>
          <w:szCs w:val="28"/>
          <w:lang w:val="en-US"/>
        </w:rPr>
        <w:t>Ju.O</w:t>
      </w:r>
      <w:proofErr w:type="spellEnd"/>
      <w:r>
        <w:rPr>
          <w:rFonts w:ascii="Times New Roman" w:eastAsia="Calibri" w:hAnsi="Times New Roman" w:cs="Times New Roman"/>
          <w:color w:val="000000" w:themeColor="text1"/>
          <w:sz w:val="28"/>
          <w:szCs w:val="28"/>
          <w:lang w:val="en-US"/>
        </w:rPr>
        <w:t xml:space="preserve">. (2015) </w:t>
      </w:r>
      <w:proofErr w:type="spellStart"/>
      <w:r>
        <w:rPr>
          <w:rFonts w:ascii="Times New Roman" w:eastAsia="Calibri" w:hAnsi="Times New Roman" w:cs="Times New Roman"/>
          <w:color w:val="000000" w:themeColor="text1"/>
          <w:sz w:val="28"/>
          <w:szCs w:val="28"/>
          <w:lang w:val="en-US"/>
        </w:rPr>
        <w:t>Rechevye</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motornye</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ritmicheskie</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processy</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i</w:t>
      </w:r>
      <w:proofErr w:type="spellEnd"/>
      <w:r>
        <w:rPr>
          <w:rFonts w:ascii="Times New Roman" w:eastAsia="Calibri" w:hAnsi="Times New Roman" w:cs="Times New Roman"/>
          <w:color w:val="000000" w:themeColor="text1"/>
          <w:sz w:val="28"/>
          <w:szCs w:val="28"/>
          <w:lang w:val="en-US"/>
        </w:rPr>
        <w:t xml:space="preserve"> model' </w:t>
      </w:r>
      <w:proofErr w:type="spellStart"/>
      <w:r>
        <w:rPr>
          <w:rFonts w:ascii="Times New Roman" w:eastAsia="Calibri" w:hAnsi="Times New Roman" w:cs="Times New Roman"/>
          <w:color w:val="000000" w:themeColor="text1"/>
          <w:sz w:val="28"/>
          <w:szCs w:val="28"/>
          <w:lang w:val="en-US"/>
        </w:rPr>
        <w:t>ih</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razvitija</w:t>
      </w:r>
      <w:proofErr w:type="spellEnd"/>
      <w:r>
        <w:rPr>
          <w:rFonts w:ascii="Times New Roman" w:eastAsia="Calibri" w:hAnsi="Times New Roman" w:cs="Times New Roman"/>
          <w:color w:val="000000" w:themeColor="text1"/>
          <w:sz w:val="28"/>
          <w:szCs w:val="28"/>
          <w:lang w:val="en-US"/>
        </w:rPr>
        <w:t xml:space="preserve"> u </w:t>
      </w:r>
      <w:proofErr w:type="spellStart"/>
      <w:r>
        <w:rPr>
          <w:rFonts w:ascii="Times New Roman" w:eastAsia="Calibri" w:hAnsi="Times New Roman" w:cs="Times New Roman"/>
          <w:color w:val="000000" w:themeColor="text1"/>
          <w:sz w:val="28"/>
          <w:szCs w:val="28"/>
          <w:lang w:val="en-US"/>
        </w:rPr>
        <w:t>detej</w:t>
      </w:r>
      <w:proofErr w:type="spellEnd"/>
      <w:r>
        <w:rPr>
          <w:rFonts w:ascii="Times New Roman" w:eastAsia="Calibri" w:hAnsi="Times New Roman" w:cs="Times New Roman"/>
          <w:color w:val="000000" w:themeColor="text1"/>
          <w:sz w:val="28"/>
          <w:szCs w:val="28"/>
          <w:lang w:val="en-US"/>
        </w:rPr>
        <w:t xml:space="preserve"> s </w:t>
      </w:r>
      <w:proofErr w:type="spellStart"/>
      <w:r>
        <w:rPr>
          <w:rFonts w:ascii="Times New Roman" w:eastAsia="Calibri" w:hAnsi="Times New Roman" w:cs="Times New Roman"/>
          <w:color w:val="000000" w:themeColor="text1"/>
          <w:sz w:val="28"/>
          <w:szCs w:val="28"/>
          <w:lang w:val="en-US"/>
        </w:rPr>
        <w:t>narushenijami</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rechi</w:t>
      </w:r>
      <w:proofErr w:type="spellEnd"/>
      <w:r>
        <w:rPr>
          <w:rFonts w:ascii="Times New Roman" w:eastAsia="Calibri" w:hAnsi="Times New Roman" w:cs="Times New Roman"/>
          <w:color w:val="000000" w:themeColor="text1"/>
          <w:sz w:val="28"/>
          <w:szCs w:val="28"/>
          <w:lang w:val="en-US"/>
        </w:rPr>
        <w:t xml:space="preserve">. </w:t>
      </w:r>
      <w:proofErr w:type="spellStart"/>
      <w:proofErr w:type="gramStart"/>
      <w:r>
        <w:rPr>
          <w:rFonts w:ascii="Times New Roman" w:eastAsia="Calibri" w:hAnsi="Times New Roman" w:cs="Times New Roman"/>
          <w:color w:val="000000" w:themeColor="text1"/>
          <w:sz w:val="28"/>
          <w:szCs w:val="28"/>
          <w:lang w:val="en-US"/>
        </w:rPr>
        <w:t>Avtoref</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w:t>
      </w:r>
      <w:proofErr w:type="gramStart"/>
      <w:r>
        <w:rPr>
          <w:rFonts w:ascii="Times New Roman" w:eastAsia="Calibri" w:hAnsi="Times New Roman" w:cs="Times New Roman"/>
          <w:color w:val="000000" w:themeColor="text1"/>
          <w:sz w:val="28"/>
          <w:szCs w:val="28"/>
          <w:lang w:val="en-US"/>
        </w:rPr>
        <w:t>dis.… d–</w:t>
      </w:r>
      <w:proofErr w:type="spellStart"/>
      <w:r>
        <w:rPr>
          <w:rFonts w:ascii="Times New Roman" w:eastAsia="Calibri" w:hAnsi="Times New Roman" w:cs="Times New Roman"/>
          <w:color w:val="000000" w:themeColor="text1"/>
          <w:sz w:val="28"/>
          <w:szCs w:val="28"/>
          <w:lang w:val="en-US"/>
        </w:rPr>
        <w:t>ra</w:t>
      </w:r>
      <w:proofErr w:type="spellEnd"/>
      <w:r>
        <w:rPr>
          <w:rFonts w:ascii="Times New Roman" w:eastAsia="Calibri" w:hAnsi="Times New Roman" w:cs="Times New Roman"/>
          <w:color w:val="000000" w:themeColor="text1"/>
          <w:sz w:val="28"/>
          <w:szCs w:val="28"/>
          <w:lang w:val="en-US"/>
        </w:rPr>
        <w:t xml:space="preserve"> </w:t>
      </w:r>
      <w:proofErr w:type="spellStart"/>
      <w:r>
        <w:rPr>
          <w:rFonts w:ascii="Times New Roman" w:eastAsia="Calibri" w:hAnsi="Times New Roman" w:cs="Times New Roman"/>
          <w:color w:val="000000" w:themeColor="text1"/>
          <w:sz w:val="28"/>
          <w:szCs w:val="28"/>
          <w:lang w:val="en-US"/>
        </w:rPr>
        <w:t>ped</w:t>
      </w:r>
      <w:proofErr w:type="spellEnd"/>
      <w:r>
        <w:rPr>
          <w:rFonts w:ascii="Times New Roman" w:eastAsia="Calibri" w:hAnsi="Times New Roman" w:cs="Times New Roman"/>
          <w:color w:val="000000" w:themeColor="text1"/>
          <w:sz w:val="28"/>
          <w:szCs w:val="28"/>
          <w:lang w:val="en-US"/>
        </w:rPr>
        <w:t>.</w:t>
      </w:r>
      <w:proofErr w:type="gramEnd"/>
      <w:r>
        <w:rPr>
          <w:rFonts w:ascii="Times New Roman" w:eastAsia="Calibri" w:hAnsi="Times New Roman" w:cs="Times New Roman"/>
          <w:color w:val="000000" w:themeColor="text1"/>
          <w:sz w:val="28"/>
          <w:szCs w:val="28"/>
          <w:lang w:val="en-US"/>
        </w:rPr>
        <w:t xml:space="preserve"> </w:t>
      </w:r>
      <w:proofErr w:type="spellStart"/>
      <w:proofErr w:type="gramStart"/>
      <w:r>
        <w:rPr>
          <w:rFonts w:ascii="Times New Roman" w:eastAsia="Calibri" w:hAnsi="Times New Roman" w:cs="Times New Roman"/>
          <w:color w:val="000000" w:themeColor="text1"/>
          <w:sz w:val="28"/>
          <w:szCs w:val="28"/>
          <w:lang w:val="en-US"/>
        </w:rPr>
        <w:t>nauk</w:t>
      </w:r>
      <w:proofErr w:type="spellEnd"/>
      <w:proofErr w:type="gramEnd"/>
      <w:r>
        <w:rPr>
          <w:rFonts w:ascii="Times New Roman" w:eastAsia="Calibri" w:hAnsi="Times New Roman" w:cs="Times New Roman"/>
          <w:color w:val="000000" w:themeColor="text1"/>
          <w:sz w:val="28"/>
          <w:szCs w:val="28"/>
          <w:lang w:val="en-US"/>
        </w:rPr>
        <w:t xml:space="preserve">: 13.00.03. </w:t>
      </w:r>
      <w:proofErr w:type="spellStart"/>
      <w:proofErr w:type="gramStart"/>
      <w:r>
        <w:rPr>
          <w:rFonts w:ascii="Times New Roman" w:eastAsia="Calibri" w:hAnsi="Times New Roman" w:cs="Times New Roman"/>
          <w:color w:val="000000" w:themeColor="text1"/>
          <w:sz w:val="28"/>
          <w:szCs w:val="28"/>
          <w:lang w:val="en-US"/>
        </w:rPr>
        <w:t>Moskva</w:t>
      </w:r>
      <w:proofErr w:type="spellEnd"/>
      <w:r>
        <w:rPr>
          <w:rFonts w:ascii="Times New Roman" w:eastAsia="Calibri" w:hAnsi="Times New Roman" w:cs="Times New Roman"/>
          <w:color w:val="000000" w:themeColor="text1"/>
          <w:sz w:val="28"/>
          <w:szCs w:val="28"/>
          <w:lang w:val="en-US"/>
        </w:rPr>
        <w:t>.</w:t>
      </w:r>
      <w:proofErr w:type="gramEnd"/>
    </w:p>
    <w:p w:rsidR="006E526D" w:rsidRDefault="006E526D" w:rsidP="006E526D">
      <w:pPr>
        <w:spacing w:after="0" w:line="240" w:lineRule="auto"/>
        <w:ind w:firstLine="709"/>
        <w:jc w:val="both"/>
        <w:rPr>
          <w:rFonts w:ascii="Times New Roman" w:eastAsia="Calibri" w:hAnsi="Times New Roman" w:cs="Times New Roman"/>
          <w:color w:val="000000" w:themeColor="text1"/>
          <w:sz w:val="28"/>
          <w:szCs w:val="28"/>
          <w:lang w:val="en-US"/>
        </w:rPr>
      </w:pPr>
    </w:p>
    <w:p w:rsidR="006E526D" w:rsidRDefault="006E526D" w:rsidP="006E526D">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Received</w:t>
      </w:r>
      <w:proofErr w:type="spellEnd"/>
      <w:r>
        <w:rPr>
          <w:rFonts w:ascii="Times New Roman" w:hAnsi="Times New Roman" w:cs="Times New Roman"/>
          <w:color w:val="000000" w:themeColor="text1"/>
          <w:sz w:val="28"/>
          <w:szCs w:val="28"/>
        </w:rPr>
        <w:t xml:space="preserve"> 23.10.2018</w:t>
      </w:r>
    </w:p>
    <w:p w:rsidR="00423E3C" w:rsidRDefault="006E526D" w:rsidP="006E526D">
      <w:pPr>
        <w:jc w:val="right"/>
      </w:pPr>
      <w:proofErr w:type="spellStart"/>
      <w:r>
        <w:rPr>
          <w:rFonts w:ascii="Times New Roman" w:hAnsi="Times New Roman" w:cs="Times New Roman"/>
          <w:color w:val="000000" w:themeColor="text1"/>
          <w:sz w:val="28"/>
          <w:szCs w:val="28"/>
        </w:rPr>
        <w:t>Accepted</w:t>
      </w:r>
      <w:proofErr w:type="spellEnd"/>
      <w:r>
        <w:rPr>
          <w:rFonts w:ascii="Times New Roman" w:hAnsi="Times New Roman" w:cs="Times New Roman"/>
          <w:color w:val="000000" w:themeColor="text1"/>
          <w:sz w:val="28"/>
          <w:szCs w:val="28"/>
        </w:rPr>
        <w:t xml:space="preserve"> 21.11.2018</w:t>
      </w:r>
    </w:p>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30" w:rsidRDefault="00BB5D30" w:rsidP="006E526D">
      <w:pPr>
        <w:spacing w:after="0" w:line="240" w:lineRule="auto"/>
      </w:pPr>
      <w:r>
        <w:separator/>
      </w:r>
    </w:p>
  </w:endnote>
  <w:endnote w:type="continuationSeparator" w:id="0">
    <w:p w:rsidR="00BB5D30" w:rsidRDefault="00BB5D30" w:rsidP="006E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30" w:rsidRDefault="00BB5D30" w:rsidP="006E526D">
      <w:pPr>
        <w:spacing w:after="0" w:line="240" w:lineRule="auto"/>
      </w:pPr>
      <w:r>
        <w:separator/>
      </w:r>
    </w:p>
  </w:footnote>
  <w:footnote w:type="continuationSeparator" w:id="0">
    <w:p w:rsidR="00BB5D30" w:rsidRDefault="00BB5D30" w:rsidP="006E526D">
      <w:pPr>
        <w:spacing w:after="0" w:line="240" w:lineRule="auto"/>
      </w:pPr>
      <w:r>
        <w:continuationSeparator/>
      </w:r>
    </w:p>
  </w:footnote>
  <w:footnote w:id="1">
    <w:p w:rsidR="006E526D" w:rsidRDefault="006E526D" w:rsidP="006E526D">
      <w:pPr>
        <w:pStyle w:val="a5"/>
        <w:rPr>
          <w:lang w:val="uk-UA"/>
        </w:rPr>
      </w:pPr>
      <w:r>
        <w:rPr>
          <w:rStyle w:val="a6"/>
          <w:color w:val="FFFFFF" w:themeColor="background1"/>
        </w:rPr>
        <w:footnoteRef/>
      </w:r>
      <w:r>
        <w:rPr>
          <w:color w:val="FFFFFF" w:themeColor="background1"/>
        </w:rPr>
        <w:t xml:space="preserve"> </w:t>
      </w:r>
      <w:r w:rsidRPr="003F6170">
        <w:rPr>
          <w:rFonts w:ascii="Segoe UI Emoji" w:eastAsia="Segoe UI Emoji" w:hAnsi="Segoe UI Emoji" w:cs="Segoe UI Emoji"/>
          <w:lang w:val="ru-RU"/>
        </w:rPr>
        <w:t>©</w:t>
      </w:r>
      <w:r>
        <w:rPr>
          <w:lang w:val="uk-UA"/>
        </w:rPr>
        <w:t xml:space="preserve"> </w:t>
      </w:r>
      <w:proofErr w:type="spellStart"/>
      <w:r>
        <w:rPr>
          <w:lang w:val="uk-UA"/>
        </w:rPr>
        <w:t>Калацей</w:t>
      </w:r>
      <w:proofErr w:type="spellEnd"/>
      <w:r>
        <w:rPr>
          <w:lang w:val="uk-UA"/>
        </w:rPr>
        <w:t xml:space="preserve"> И.В.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9F"/>
    <w:rsid w:val="006E526D"/>
    <w:rsid w:val="00BB5D30"/>
    <w:rsid w:val="00BE38A9"/>
    <w:rsid w:val="00BF799F"/>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6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526D"/>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6E526D"/>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6E526D"/>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6E526D"/>
    <w:rPr>
      <w:sz w:val="20"/>
      <w:szCs w:val="20"/>
      <w:lang w:val="uk-UA"/>
    </w:rPr>
  </w:style>
  <w:style w:type="character" w:styleId="a6">
    <w:name w:val="footnote reference"/>
    <w:semiHidden/>
    <w:unhideWhenUsed/>
    <w:rsid w:val="006E52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6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526D"/>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6E526D"/>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6E526D"/>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6E526D"/>
    <w:rPr>
      <w:sz w:val="20"/>
      <w:szCs w:val="20"/>
      <w:lang w:val="uk-UA"/>
    </w:rPr>
  </w:style>
  <w:style w:type="character" w:styleId="a6">
    <w:name w:val="footnote reference"/>
    <w:semiHidden/>
    <w:unhideWhenUsed/>
    <w:rsid w:val="006E5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nakalatse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2019-02-25T17:46:00Z</dcterms:created>
  <dcterms:modified xsi:type="dcterms:W3CDTF">2019-02-25T17:47:00Z</dcterms:modified>
</cp:coreProperties>
</file>